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27F18" w14:textId="64B7E0F1" w:rsidR="00622693" w:rsidRDefault="007152AA" w:rsidP="00E51F24">
      <w:pPr>
        <w:shd w:val="clear" w:color="auto" w:fill="FFFFFF"/>
        <w:spacing w:after="100" w:line="240" w:lineRule="auto"/>
        <w:rPr>
          <w:rFonts w:asciiTheme="minorBidi" w:eastAsia="Times New Roman" w:hAnsiTheme="minorBidi"/>
          <w:color w:val="000000"/>
          <w:szCs w:val="24"/>
          <w:lang w:bidi="he-IL"/>
        </w:rPr>
      </w:pPr>
      <w:r>
        <w:rPr>
          <w:rFonts w:asciiTheme="minorBidi" w:eastAsia="Times New Roman" w:hAnsiTheme="minorBidi"/>
          <w:noProof/>
          <w:color w:val="000000"/>
          <w:szCs w:val="24"/>
        </w:rPr>
        <w:drawing>
          <wp:inline distT="0" distB="0" distL="0" distR="0" wp14:anchorId="7D3D604E" wp14:editId="748E388D">
            <wp:extent cx="2971429" cy="638095"/>
            <wp:effectExtent l="0" t="0" r="635" b="0"/>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 (1).png"/>
                    <pic:cNvPicPr/>
                  </pic:nvPicPr>
                  <pic:blipFill>
                    <a:blip r:embed="rId4">
                      <a:extLst>
                        <a:ext uri="{28A0092B-C50C-407E-A947-70E740481C1C}">
                          <a14:useLocalDpi xmlns:a14="http://schemas.microsoft.com/office/drawing/2010/main" val="0"/>
                        </a:ext>
                      </a:extLst>
                    </a:blip>
                    <a:stretch>
                      <a:fillRect/>
                    </a:stretch>
                  </pic:blipFill>
                  <pic:spPr>
                    <a:xfrm>
                      <a:off x="0" y="0"/>
                      <a:ext cx="2971429" cy="638095"/>
                    </a:xfrm>
                    <a:prstGeom prst="rect">
                      <a:avLst/>
                    </a:prstGeom>
                  </pic:spPr>
                </pic:pic>
              </a:graphicData>
            </a:graphic>
          </wp:inline>
        </w:drawing>
      </w:r>
    </w:p>
    <w:p w14:paraId="54EBFF4F" w14:textId="067FA3F9" w:rsidR="00622693" w:rsidRPr="002C7FF3" w:rsidRDefault="00622693" w:rsidP="00D64E6B">
      <w:pPr>
        <w:shd w:val="clear" w:color="auto" w:fill="FFFFFF"/>
        <w:spacing w:after="100" w:line="240" w:lineRule="auto"/>
        <w:jc w:val="right"/>
        <w:rPr>
          <w:rFonts w:asciiTheme="minorHAnsi" w:eastAsia="Times New Roman" w:hAnsiTheme="minorHAnsi" w:cstheme="minorHAnsi"/>
          <w:color w:val="000000" w:themeColor="text1"/>
          <w:szCs w:val="24"/>
          <w:lang w:bidi="he-IL"/>
        </w:rPr>
      </w:pPr>
      <w:r w:rsidRPr="002C7FF3">
        <w:rPr>
          <w:rFonts w:asciiTheme="minorHAnsi" w:eastAsia="Times New Roman" w:hAnsiTheme="minorHAnsi" w:cstheme="minorHAnsi"/>
          <w:color w:val="000000" w:themeColor="text1"/>
          <w:szCs w:val="24"/>
          <w:lang w:bidi="he-IL"/>
        </w:rPr>
        <w:t xml:space="preserve">July </w:t>
      </w:r>
      <w:r w:rsidR="00D64E6B" w:rsidRPr="002C7FF3">
        <w:rPr>
          <w:rFonts w:asciiTheme="minorHAnsi" w:eastAsia="Times New Roman" w:hAnsiTheme="minorHAnsi" w:cstheme="minorHAnsi"/>
          <w:color w:val="000000" w:themeColor="text1"/>
          <w:szCs w:val="24"/>
          <w:lang w:bidi="he-IL"/>
        </w:rPr>
        <w:t>31</w:t>
      </w:r>
      <w:r w:rsidRPr="002C7FF3">
        <w:rPr>
          <w:rFonts w:asciiTheme="minorHAnsi" w:eastAsia="Times New Roman" w:hAnsiTheme="minorHAnsi" w:cstheme="minorHAnsi"/>
          <w:color w:val="000000" w:themeColor="text1"/>
          <w:szCs w:val="24"/>
          <w:lang w:bidi="he-IL"/>
        </w:rPr>
        <w:t>, 2020</w:t>
      </w:r>
    </w:p>
    <w:p w14:paraId="4B0915CA" w14:textId="77777777" w:rsidR="00622693" w:rsidRPr="002C7FF3" w:rsidRDefault="00622693" w:rsidP="00E51F24">
      <w:pPr>
        <w:shd w:val="clear" w:color="auto" w:fill="FFFFFF"/>
        <w:spacing w:after="100" w:line="240" w:lineRule="auto"/>
        <w:rPr>
          <w:rFonts w:asciiTheme="minorHAnsi" w:eastAsia="Times New Roman" w:hAnsiTheme="minorHAnsi" w:cstheme="minorHAnsi"/>
          <w:color w:val="000000" w:themeColor="text1"/>
          <w:szCs w:val="24"/>
          <w:lang w:bidi="he-IL"/>
        </w:rPr>
      </w:pPr>
    </w:p>
    <w:p w14:paraId="2ECB8C8C" w14:textId="3B97AA8A" w:rsidR="00E51F24" w:rsidRPr="002C7FF3" w:rsidRDefault="00E51F24" w:rsidP="00D64E6B">
      <w:pPr>
        <w:rPr>
          <w:rFonts w:asciiTheme="minorHAnsi" w:hAnsiTheme="minorHAnsi" w:cstheme="minorHAnsi"/>
          <w:color w:val="000000" w:themeColor="text1"/>
        </w:rPr>
      </w:pPr>
      <w:r w:rsidRPr="002C7FF3">
        <w:rPr>
          <w:rFonts w:asciiTheme="minorHAnsi" w:eastAsia="Times New Roman" w:hAnsiTheme="minorHAnsi" w:cstheme="minorHAnsi"/>
          <w:color w:val="000000" w:themeColor="text1"/>
          <w:szCs w:val="24"/>
          <w:lang w:bidi="he-IL"/>
        </w:rPr>
        <w:t xml:space="preserve">Dear </w:t>
      </w:r>
      <w:r w:rsidR="001D29FD" w:rsidRPr="002C7FF3">
        <w:rPr>
          <w:rFonts w:asciiTheme="minorHAnsi" w:hAnsiTheme="minorHAnsi" w:cstheme="minorHAnsi"/>
          <w:color w:val="000000" w:themeColor="text1"/>
        </w:rPr>
        <w:t>Frances McClelland Vision Award Selection Committee,</w:t>
      </w:r>
    </w:p>
    <w:p w14:paraId="784E365B" w14:textId="4B7D491D" w:rsidR="00E51F24" w:rsidRPr="002C7FF3" w:rsidRDefault="00E51F24" w:rsidP="00E51F24">
      <w:pPr>
        <w:pStyle w:val="NormalWeb"/>
        <w:shd w:val="clear" w:color="auto" w:fill="FFFFFF"/>
        <w:rPr>
          <w:rFonts w:asciiTheme="minorHAnsi" w:hAnsiTheme="minorHAnsi" w:cstheme="minorHAnsi"/>
          <w:color w:val="000000" w:themeColor="text1"/>
        </w:rPr>
      </w:pPr>
      <w:r w:rsidRPr="002C7FF3">
        <w:rPr>
          <w:rFonts w:asciiTheme="minorHAnsi" w:hAnsiTheme="minorHAnsi" w:cstheme="minorHAnsi"/>
          <w:color w:val="000000" w:themeColor="text1"/>
        </w:rPr>
        <w:t xml:space="preserve">I would like to nominate </w:t>
      </w:r>
      <w:r w:rsidRPr="002C7FF3">
        <w:rPr>
          <w:rFonts w:asciiTheme="minorHAnsi" w:hAnsiTheme="minorHAnsi" w:cstheme="minorHAnsi"/>
          <w:b/>
          <w:bCs/>
          <w:color w:val="000000" w:themeColor="text1"/>
        </w:rPr>
        <w:t>Patricia Harrison-Monroe, Ph.D.</w:t>
      </w:r>
      <w:r w:rsidRPr="002C7FF3">
        <w:rPr>
          <w:rFonts w:asciiTheme="minorHAnsi" w:hAnsiTheme="minorHAnsi" w:cstheme="minorHAnsi"/>
          <w:color w:val="000000" w:themeColor="text1"/>
        </w:rPr>
        <w:t xml:space="preserve">, for the 2020 </w:t>
      </w:r>
      <w:hyperlink r:id="rId5" w:tgtFrame="_blank" w:history="1">
        <w:r w:rsidRPr="002C7FF3">
          <w:rPr>
            <w:rStyle w:val="Hyperlink"/>
            <w:rFonts w:asciiTheme="minorHAnsi" w:hAnsiTheme="minorHAnsi" w:cstheme="minorHAnsi"/>
            <w:color w:val="000000" w:themeColor="text1"/>
            <w:u w:val="none"/>
          </w:rPr>
          <w:t>Frances McClelland Vision Award</w:t>
        </w:r>
      </w:hyperlink>
      <w:r w:rsidR="00E71800" w:rsidRPr="002C7FF3">
        <w:rPr>
          <w:rFonts w:asciiTheme="minorHAnsi" w:hAnsiTheme="minorHAnsi" w:cstheme="minorHAnsi"/>
          <w:color w:val="000000" w:themeColor="text1"/>
        </w:rPr>
        <w:t>.</w:t>
      </w:r>
    </w:p>
    <w:p w14:paraId="2F462D75" w14:textId="6A2E46B2" w:rsidR="00E51F24" w:rsidRPr="002C7FF3" w:rsidRDefault="00E51F24" w:rsidP="00E51F24">
      <w:pPr>
        <w:pStyle w:val="NormalWeb"/>
        <w:shd w:val="clear" w:color="auto" w:fill="FFFFFF"/>
        <w:rPr>
          <w:rFonts w:asciiTheme="minorHAnsi" w:hAnsiTheme="minorHAnsi" w:cstheme="minorHAnsi"/>
          <w:color w:val="000000" w:themeColor="text1"/>
        </w:rPr>
      </w:pPr>
      <w:r w:rsidRPr="002C7FF3">
        <w:rPr>
          <w:rFonts w:asciiTheme="minorHAnsi" w:hAnsiTheme="minorHAnsi" w:cstheme="minorHAnsi"/>
          <w:color w:val="000000" w:themeColor="text1"/>
        </w:rPr>
        <w:t xml:space="preserve">Dr. Harrison-Monroe is Associate Professor of Psychiatry at the University of Arizona College of Medicine in Tucson. She is an active educator and clinician and has a </w:t>
      </w:r>
      <w:r w:rsidR="00D64E6B" w:rsidRPr="002C7FF3">
        <w:rPr>
          <w:rFonts w:asciiTheme="minorHAnsi" w:hAnsiTheme="minorHAnsi" w:cstheme="minorHAnsi"/>
          <w:color w:val="000000" w:themeColor="text1"/>
        </w:rPr>
        <w:t>20</w:t>
      </w:r>
      <w:r w:rsidRPr="002C7FF3">
        <w:rPr>
          <w:rFonts w:asciiTheme="minorHAnsi" w:hAnsiTheme="minorHAnsi" w:cstheme="minorHAnsi"/>
          <w:color w:val="000000" w:themeColor="text1"/>
        </w:rPr>
        <w:t xml:space="preserve">-year track record of making seminal contributions to the improvement in access to quality mental health services for </w:t>
      </w:r>
      <w:r w:rsidR="00E71800" w:rsidRPr="002C7FF3">
        <w:rPr>
          <w:rFonts w:asciiTheme="minorHAnsi" w:hAnsiTheme="minorHAnsi" w:cstheme="minorHAnsi"/>
          <w:color w:val="000000" w:themeColor="text1"/>
        </w:rPr>
        <w:t>youth</w:t>
      </w:r>
      <w:r w:rsidRPr="002C7FF3">
        <w:rPr>
          <w:rFonts w:asciiTheme="minorHAnsi" w:hAnsiTheme="minorHAnsi" w:cstheme="minorHAnsi"/>
          <w:color w:val="000000" w:themeColor="text1"/>
        </w:rPr>
        <w:t>, adults and families in Pima County and all of Southern Arizona.</w:t>
      </w:r>
    </w:p>
    <w:p w14:paraId="0B90BFA0" w14:textId="62F885CA" w:rsidR="00E51F24" w:rsidRPr="002C7FF3" w:rsidRDefault="00E51F24" w:rsidP="00E51F24">
      <w:pPr>
        <w:pStyle w:val="NormalWeb"/>
        <w:shd w:val="clear" w:color="auto" w:fill="FFFFFF"/>
        <w:rPr>
          <w:rFonts w:asciiTheme="minorHAnsi" w:hAnsiTheme="minorHAnsi" w:cstheme="minorHAnsi"/>
          <w:color w:val="000000" w:themeColor="text1"/>
        </w:rPr>
      </w:pPr>
      <w:r w:rsidRPr="002C7FF3">
        <w:rPr>
          <w:rFonts w:asciiTheme="minorHAnsi" w:hAnsiTheme="minorHAnsi" w:cstheme="minorHAnsi"/>
          <w:color w:val="000000" w:themeColor="text1"/>
        </w:rPr>
        <w:t xml:space="preserve">During my tenure here in Arizona, the most significant contributions to public mental health have consisted of Dr. Harrison-Monroe’s visionary leadership in developing the Banner-University </w:t>
      </w:r>
      <w:r w:rsidR="001D29FD" w:rsidRPr="002C7FF3">
        <w:rPr>
          <w:rFonts w:asciiTheme="minorHAnsi" w:hAnsiTheme="minorHAnsi" w:cstheme="minorHAnsi"/>
          <w:color w:val="000000" w:themeColor="text1"/>
        </w:rPr>
        <w:t xml:space="preserve">Medicine </w:t>
      </w:r>
      <w:r w:rsidRPr="002C7FF3">
        <w:rPr>
          <w:rFonts w:asciiTheme="minorHAnsi" w:hAnsiTheme="minorHAnsi" w:cstheme="minorHAnsi"/>
          <w:color w:val="000000" w:themeColor="text1"/>
        </w:rPr>
        <w:t>Whole Health Clinic and, in particular, the co-located Early Psychosis Intervention Center (EPICenter).</w:t>
      </w:r>
    </w:p>
    <w:p w14:paraId="38C76D77" w14:textId="735073FA" w:rsidR="00E51F24" w:rsidRPr="002C7FF3" w:rsidRDefault="00E51F24" w:rsidP="00E51F24">
      <w:pPr>
        <w:pStyle w:val="NormalWeb"/>
        <w:shd w:val="clear" w:color="auto" w:fill="FFFFFF"/>
        <w:rPr>
          <w:rFonts w:asciiTheme="minorHAnsi" w:hAnsiTheme="minorHAnsi" w:cstheme="minorHAnsi"/>
          <w:color w:val="000000" w:themeColor="text1"/>
        </w:rPr>
      </w:pPr>
      <w:r w:rsidRPr="002C7FF3">
        <w:rPr>
          <w:rFonts w:asciiTheme="minorHAnsi" w:hAnsiTheme="minorHAnsi" w:cstheme="minorHAnsi"/>
          <w:color w:val="000000" w:themeColor="text1"/>
        </w:rPr>
        <w:t xml:space="preserve">The EPICenter is a unique program that provides bio-psycho-social wrap-around services for teenagers and young adults who are experiencing their first psychotic episode or are in an early stage of psychotic illness beyond that first break. </w:t>
      </w:r>
      <w:r w:rsidR="00474A67" w:rsidRPr="002C7FF3">
        <w:rPr>
          <w:rFonts w:asciiTheme="minorHAnsi" w:hAnsiTheme="minorHAnsi" w:cstheme="minorHAnsi"/>
          <w:color w:val="000000" w:themeColor="text1"/>
        </w:rPr>
        <w:t xml:space="preserve">The approach is family-focused with family therapy and group therapy interventions complementing individual work. The EPICenter is the only comparable program in the nation to offer a five-year structured experience. Dr. Harrison-Monroe serves as the Director, working with a team of clinical psychologists and psychiatrists. The program’s goal is to catch psychotic illness early and intervene to start rehabilitation early, before the seemingly inexorable functional decline has begun. I have personally attended several “graduation celebrations” when young men and </w:t>
      </w:r>
      <w:r w:rsidR="00E71800" w:rsidRPr="002C7FF3">
        <w:rPr>
          <w:rFonts w:asciiTheme="minorHAnsi" w:hAnsiTheme="minorHAnsi" w:cstheme="minorHAnsi"/>
          <w:color w:val="000000" w:themeColor="text1"/>
        </w:rPr>
        <w:t>women</w:t>
      </w:r>
      <w:r w:rsidR="00474A67" w:rsidRPr="002C7FF3">
        <w:rPr>
          <w:rFonts w:asciiTheme="minorHAnsi" w:hAnsiTheme="minorHAnsi" w:cstheme="minorHAnsi"/>
          <w:color w:val="000000" w:themeColor="text1"/>
        </w:rPr>
        <w:t xml:space="preserve">, after five years in the program, expressed their appreciation that EPICenter had helped them “get it together” to enroll in </w:t>
      </w:r>
      <w:r w:rsidR="001D29FD" w:rsidRPr="002C7FF3">
        <w:rPr>
          <w:rFonts w:asciiTheme="minorHAnsi" w:hAnsiTheme="minorHAnsi" w:cstheme="minorHAnsi"/>
          <w:color w:val="000000" w:themeColor="text1"/>
        </w:rPr>
        <w:t>c</w:t>
      </w:r>
      <w:r w:rsidR="00474A67" w:rsidRPr="002C7FF3">
        <w:rPr>
          <w:rFonts w:asciiTheme="minorHAnsi" w:hAnsiTheme="minorHAnsi" w:cstheme="minorHAnsi"/>
          <w:color w:val="000000" w:themeColor="text1"/>
        </w:rPr>
        <w:t xml:space="preserve">ommunity </w:t>
      </w:r>
      <w:r w:rsidR="001D29FD" w:rsidRPr="002C7FF3">
        <w:rPr>
          <w:rFonts w:asciiTheme="minorHAnsi" w:hAnsiTheme="minorHAnsi" w:cstheme="minorHAnsi"/>
          <w:color w:val="000000" w:themeColor="text1"/>
        </w:rPr>
        <w:t>c</w:t>
      </w:r>
      <w:r w:rsidR="00474A67" w:rsidRPr="002C7FF3">
        <w:rPr>
          <w:rFonts w:asciiTheme="minorHAnsi" w:hAnsiTheme="minorHAnsi" w:cstheme="minorHAnsi"/>
          <w:color w:val="000000" w:themeColor="text1"/>
        </w:rPr>
        <w:t>ollege, successfully apply for an entry</w:t>
      </w:r>
      <w:r w:rsidR="001D29FD" w:rsidRPr="002C7FF3">
        <w:rPr>
          <w:rFonts w:asciiTheme="minorHAnsi" w:hAnsiTheme="minorHAnsi" w:cstheme="minorHAnsi"/>
          <w:color w:val="000000" w:themeColor="text1"/>
        </w:rPr>
        <w:t>-</w:t>
      </w:r>
      <w:r w:rsidR="00474A67" w:rsidRPr="002C7FF3">
        <w:rPr>
          <w:rFonts w:asciiTheme="minorHAnsi" w:hAnsiTheme="minorHAnsi" w:cstheme="minorHAnsi"/>
          <w:color w:val="000000" w:themeColor="text1"/>
        </w:rPr>
        <w:t>level job, develop wholesome leisure time pursuits and build lasting friendships.</w:t>
      </w:r>
    </w:p>
    <w:p w14:paraId="057FFF12" w14:textId="29E4943A" w:rsidR="0079015A" w:rsidRPr="002C7FF3" w:rsidRDefault="0079015A" w:rsidP="00E51F24">
      <w:pPr>
        <w:pStyle w:val="NormalWeb"/>
        <w:shd w:val="clear" w:color="auto" w:fill="FFFFFF"/>
        <w:rPr>
          <w:rFonts w:asciiTheme="minorHAnsi" w:hAnsiTheme="minorHAnsi" w:cstheme="minorHAnsi"/>
          <w:color w:val="000000" w:themeColor="text1"/>
        </w:rPr>
      </w:pPr>
      <w:r w:rsidRPr="002C7FF3">
        <w:rPr>
          <w:rFonts w:asciiTheme="minorHAnsi" w:hAnsiTheme="minorHAnsi" w:cstheme="minorHAnsi"/>
          <w:color w:val="000000" w:themeColor="text1"/>
        </w:rPr>
        <w:t xml:space="preserve">Dr. Gustavo Perez, </w:t>
      </w:r>
      <w:r w:rsidR="00AC1805" w:rsidRPr="002C7FF3">
        <w:rPr>
          <w:rFonts w:asciiTheme="minorHAnsi" w:hAnsiTheme="minorHAnsi" w:cstheme="minorHAnsi"/>
          <w:color w:val="000000" w:themeColor="text1"/>
        </w:rPr>
        <w:t xml:space="preserve">lead </w:t>
      </w:r>
      <w:r w:rsidRPr="002C7FF3">
        <w:rPr>
          <w:rFonts w:asciiTheme="minorHAnsi" w:hAnsiTheme="minorHAnsi" w:cstheme="minorHAnsi"/>
          <w:color w:val="000000" w:themeColor="text1"/>
        </w:rPr>
        <w:t xml:space="preserve">psychologist at </w:t>
      </w:r>
      <w:proofErr w:type="spellStart"/>
      <w:r w:rsidRPr="002C7FF3">
        <w:rPr>
          <w:rFonts w:asciiTheme="minorHAnsi" w:hAnsiTheme="minorHAnsi" w:cstheme="minorHAnsi"/>
          <w:color w:val="000000" w:themeColor="text1"/>
        </w:rPr>
        <w:t>EPICenter</w:t>
      </w:r>
      <w:proofErr w:type="spellEnd"/>
      <w:r w:rsidRPr="002C7FF3">
        <w:rPr>
          <w:rFonts w:asciiTheme="minorHAnsi" w:hAnsiTheme="minorHAnsi" w:cstheme="minorHAnsi"/>
          <w:color w:val="000000" w:themeColor="text1"/>
        </w:rPr>
        <w:t xml:space="preserve">, says of Dr. Harrison-Monroe’s work: “Patricia is a true mentor and leader in our community, particularly </w:t>
      </w:r>
      <w:r w:rsidR="002F53CA" w:rsidRPr="002C7FF3">
        <w:rPr>
          <w:rFonts w:asciiTheme="minorHAnsi" w:hAnsiTheme="minorHAnsi" w:cstheme="minorHAnsi"/>
          <w:color w:val="000000" w:themeColor="text1"/>
        </w:rPr>
        <w:t>in regard to</w:t>
      </w:r>
      <w:r w:rsidRPr="002C7FF3">
        <w:rPr>
          <w:rFonts w:asciiTheme="minorHAnsi" w:hAnsiTheme="minorHAnsi" w:cstheme="minorHAnsi"/>
          <w:color w:val="000000" w:themeColor="text1"/>
        </w:rPr>
        <w:t xml:space="preserve"> serving young people with psychosis and other mental illness</w:t>
      </w:r>
      <w:r w:rsidR="0036770D" w:rsidRPr="002C7FF3">
        <w:rPr>
          <w:rFonts w:asciiTheme="minorHAnsi" w:hAnsiTheme="minorHAnsi" w:cstheme="minorHAnsi"/>
          <w:color w:val="000000" w:themeColor="text1"/>
        </w:rPr>
        <w:t xml:space="preserve"> and their families</w:t>
      </w:r>
      <w:r w:rsidRPr="002C7FF3">
        <w:rPr>
          <w:rFonts w:asciiTheme="minorHAnsi" w:hAnsiTheme="minorHAnsi" w:cstheme="minorHAnsi"/>
          <w:color w:val="000000" w:themeColor="text1"/>
        </w:rPr>
        <w:t xml:space="preserve">. I have had the privilege of presenting with her at many community events, from schools and churches to detention centers and </w:t>
      </w:r>
      <w:r w:rsidR="002C7FF3" w:rsidRPr="002C7FF3">
        <w:rPr>
          <w:rFonts w:asciiTheme="minorHAnsi" w:hAnsiTheme="minorHAnsi" w:cstheme="minorHAnsi"/>
          <w:color w:val="000000" w:themeColor="text1"/>
        </w:rPr>
        <w:t xml:space="preserve">have </w:t>
      </w:r>
      <w:r w:rsidRPr="002C7FF3">
        <w:rPr>
          <w:rFonts w:asciiTheme="minorHAnsi" w:hAnsiTheme="minorHAnsi" w:cstheme="minorHAnsi"/>
          <w:color w:val="000000" w:themeColor="text1"/>
        </w:rPr>
        <w:t>witness</w:t>
      </w:r>
      <w:r w:rsidR="002C7FF3" w:rsidRPr="002C7FF3">
        <w:rPr>
          <w:rFonts w:asciiTheme="minorHAnsi" w:hAnsiTheme="minorHAnsi" w:cstheme="minorHAnsi"/>
          <w:color w:val="000000" w:themeColor="text1"/>
        </w:rPr>
        <w:t>ed</w:t>
      </w:r>
      <w:r w:rsidRPr="002C7FF3">
        <w:rPr>
          <w:rFonts w:asciiTheme="minorHAnsi" w:hAnsiTheme="minorHAnsi" w:cstheme="minorHAnsi"/>
          <w:color w:val="000000" w:themeColor="text1"/>
        </w:rPr>
        <w:t xml:space="preserve"> her passionate advocacy </w:t>
      </w:r>
      <w:r w:rsidR="0036770D" w:rsidRPr="002C7FF3">
        <w:rPr>
          <w:rFonts w:asciiTheme="minorHAnsi" w:hAnsiTheme="minorHAnsi" w:cstheme="minorHAnsi"/>
          <w:color w:val="000000" w:themeColor="text1"/>
        </w:rPr>
        <w:t xml:space="preserve">for more </w:t>
      </w:r>
      <w:r w:rsidR="002F53CA" w:rsidRPr="002C7FF3">
        <w:rPr>
          <w:rFonts w:asciiTheme="minorHAnsi" w:hAnsiTheme="minorHAnsi" w:cstheme="minorHAnsi"/>
          <w:color w:val="000000" w:themeColor="text1"/>
        </w:rPr>
        <w:t>equitable</w:t>
      </w:r>
      <w:r w:rsidR="0036770D" w:rsidRPr="002C7FF3">
        <w:rPr>
          <w:rFonts w:asciiTheme="minorHAnsi" w:hAnsiTheme="minorHAnsi" w:cstheme="minorHAnsi"/>
          <w:color w:val="000000" w:themeColor="text1"/>
        </w:rPr>
        <w:t xml:space="preserve"> and comprehensive services for youth struggling with serious mental illness. Dr. Harrison-Monroe</w:t>
      </w:r>
      <w:r w:rsidRPr="002C7FF3">
        <w:rPr>
          <w:rFonts w:asciiTheme="minorHAnsi" w:hAnsiTheme="minorHAnsi" w:cstheme="minorHAnsi"/>
          <w:color w:val="000000" w:themeColor="text1"/>
        </w:rPr>
        <w:t xml:space="preserve"> </w:t>
      </w:r>
      <w:r w:rsidR="002F53CA" w:rsidRPr="002C7FF3">
        <w:rPr>
          <w:rFonts w:asciiTheme="minorHAnsi" w:hAnsiTheme="minorHAnsi" w:cstheme="minorHAnsi"/>
          <w:color w:val="000000" w:themeColor="text1"/>
        </w:rPr>
        <w:t>i</w:t>
      </w:r>
      <w:r w:rsidRPr="002C7FF3">
        <w:rPr>
          <w:rFonts w:asciiTheme="minorHAnsi" w:hAnsiTheme="minorHAnsi" w:cstheme="minorHAnsi"/>
          <w:color w:val="000000" w:themeColor="text1"/>
        </w:rPr>
        <w:t>s a bridge builder</w:t>
      </w:r>
      <w:r w:rsidR="002F53CA" w:rsidRPr="002C7FF3">
        <w:rPr>
          <w:rFonts w:asciiTheme="minorHAnsi" w:hAnsiTheme="minorHAnsi" w:cstheme="minorHAnsi"/>
          <w:color w:val="000000" w:themeColor="text1"/>
        </w:rPr>
        <w:t xml:space="preserve"> who meaningfully and tirelessly connects</w:t>
      </w:r>
      <w:r w:rsidR="0036770D" w:rsidRPr="002C7FF3">
        <w:rPr>
          <w:rFonts w:asciiTheme="minorHAnsi" w:hAnsiTheme="minorHAnsi" w:cstheme="minorHAnsi"/>
          <w:color w:val="000000" w:themeColor="text1"/>
        </w:rPr>
        <w:t xml:space="preserve"> </w:t>
      </w:r>
      <w:r w:rsidR="002F53CA" w:rsidRPr="002C7FF3">
        <w:rPr>
          <w:rFonts w:asciiTheme="minorHAnsi" w:hAnsiTheme="minorHAnsi" w:cstheme="minorHAnsi"/>
          <w:color w:val="000000" w:themeColor="text1"/>
        </w:rPr>
        <w:t>with</w:t>
      </w:r>
      <w:r w:rsidR="0036770D" w:rsidRPr="002C7FF3">
        <w:rPr>
          <w:rFonts w:asciiTheme="minorHAnsi" w:hAnsiTheme="minorHAnsi" w:cstheme="minorHAnsi"/>
          <w:color w:val="000000" w:themeColor="text1"/>
        </w:rPr>
        <w:t xml:space="preserve"> unrepresented communities</w:t>
      </w:r>
      <w:r w:rsidR="002F53CA" w:rsidRPr="002C7FF3">
        <w:rPr>
          <w:rFonts w:asciiTheme="minorHAnsi" w:hAnsiTheme="minorHAnsi" w:cstheme="minorHAnsi"/>
          <w:color w:val="000000" w:themeColor="text1"/>
        </w:rPr>
        <w:t xml:space="preserve"> –</w:t>
      </w:r>
      <w:r w:rsidRPr="002C7FF3">
        <w:rPr>
          <w:rFonts w:asciiTheme="minorHAnsi" w:hAnsiTheme="minorHAnsi" w:cstheme="minorHAnsi"/>
          <w:color w:val="000000" w:themeColor="text1"/>
        </w:rPr>
        <w:t xml:space="preserve"> often outside of regular hours</w:t>
      </w:r>
      <w:r w:rsidR="002F53CA" w:rsidRPr="002C7FF3">
        <w:rPr>
          <w:rFonts w:asciiTheme="minorHAnsi" w:hAnsiTheme="minorHAnsi" w:cstheme="minorHAnsi"/>
          <w:color w:val="000000" w:themeColor="text1"/>
        </w:rPr>
        <w:t xml:space="preserve"> </w:t>
      </w:r>
      <w:r w:rsidR="002F53CA" w:rsidRPr="002C7FF3">
        <w:rPr>
          <w:rFonts w:asciiTheme="minorHAnsi" w:hAnsiTheme="minorHAnsi" w:cstheme="minorHAnsi"/>
          <w:color w:val="000000" w:themeColor="text1"/>
        </w:rPr>
        <w:t>–</w:t>
      </w:r>
      <w:r w:rsidR="0036770D" w:rsidRPr="002C7FF3">
        <w:rPr>
          <w:rFonts w:asciiTheme="minorHAnsi" w:hAnsiTheme="minorHAnsi" w:cstheme="minorHAnsi"/>
          <w:color w:val="000000" w:themeColor="text1"/>
        </w:rPr>
        <w:t xml:space="preserve"> to educate, support, encourage</w:t>
      </w:r>
      <w:r w:rsidR="002F53CA" w:rsidRPr="002C7FF3">
        <w:rPr>
          <w:rFonts w:asciiTheme="minorHAnsi" w:hAnsiTheme="minorHAnsi" w:cstheme="minorHAnsi"/>
          <w:color w:val="000000" w:themeColor="text1"/>
        </w:rPr>
        <w:t xml:space="preserve">, </w:t>
      </w:r>
      <w:r w:rsidR="002F53CA" w:rsidRPr="002C7FF3">
        <w:rPr>
          <w:rFonts w:asciiTheme="minorHAnsi" w:hAnsiTheme="minorHAnsi" w:cstheme="minorHAnsi"/>
          <w:color w:val="000000" w:themeColor="text1"/>
        </w:rPr>
        <w:t>and</w:t>
      </w:r>
      <w:r w:rsidR="002F53CA" w:rsidRPr="002C7FF3">
        <w:rPr>
          <w:rFonts w:asciiTheme="minorHAnsi" w:hAnsiTheme="minorHAnsi" w:cstheme="minorHAnsi"/>
          <w:color w:val="000000" w:themeColor="text1"/>
        </w:rPr>
        <w:t xml:space="preserve"> </w:t>
      </w:r>
      <w:r w:rsidR="002C7FF3" w:rsidRPr="002C7FF3">
        <w:rPr>
          <w:rFonts w:asciiTheme="minorHAnsi" w:hAnsiTheme="minorHAnsi" w:cstheme="minorHAnsi"/>
          <w:color w:val="000000" w:themeColor="text1"/>
        </w:rPr>
        <w:t>share</w:t>
      </w:r>
      <w:r w:rsidR="0036770D" w:rsidRPr="002C7FF3">
        <w:rPr>
          <w:rFonts w:asciiTheme="minorHAnsi" w:hAnsiTheme="minorHAnsi" w:cstheme="minorHAnsi"/>
          <w:color w:val="000000" w:themeColor="text1"/>
        </w:rPr>
        <w:t xml:space="preserve"> better ways to care for our youth</w:t>
      </w:r>
      <w:r w:rsidRPr="002C7FF3">
        <w:rPr>
          <w:rFonts w:asciiTheme="minorHAnsi" w:hAnsiTheme="minorHAnsi" w:cstheme="minorHAnsi"/>
          <w:color w:val="000000" w:themeColor="text1"/>
        </w:rPr>
        <w:t xml:space="preserve">. I also admire </w:t>
      </w:r>
      <w:r w:rsidR="0036770D" w:rsidRPr="002C7FF3">
        <w:rPr>
          <w:rFonts w:asciiTheme="minorHAnsi" w:hAnsiTheme="minorHAnsi" w:cstheme="minorHAnsi"/>
          <w:color w:val="000000" w:themeColor="text1"/>
        </w:rPr>
        <w:t>her relentles</w:t>
      </w:r>
      <w:r w:rsidR="00D64E6B" w:rsidRPr="002C7FF3">
        <w:rPr>
          <w:rFonts w:asciiTheme="minorHAnsi" w:hAnsiTheme="minorHAnsi" w:cstheme="minorHAnsi"/>
          <w:color w:val="000000" w:themeColor="text1"/>
        </w:rPr>
        <w:t>s</w:t>
      </w:r>
      <w:r w:rsidRPr="002C7FF3">
        <w:rPr>
          <w:rFonts w:asciiTheme="minorHAnsi" w:hAnsiTheme="minorHAnsi" w:cstheme="minorHAnsi"/>
          <w:color w:val="000000" w:themeColor="text1"/>
        </w:rPr>
        <w:t xml:space="preserve"> quest to innovate and improve our program. At any given time she can be writing a </w:t>
      </w:r>
      <w:r w:rsidRPr="002C7FF3">
        <w:rPr>
          <w:rFonts w:asciiTheme="minorHAnsi" w:hAnsiTheme="minorHAnsi" w:cstheme="minorHAnsi"/>
          <w:color w:val="000000" w:themeColor="text1"/>
        </w:rPr>
        <w:lastRenderedPageBreak/>
        <w:t>technology grant to help our families stay connected during the pandemic, training new psychology and medical students, or advocating for expansion of services at our clinic. Her energy is contagious,</w:t>
      </w:r>
      <w:r w:rsidR="002F53CA" w:rsidRPr="002C7FF3">
        <w:rPr>
          <w:rFonts w:asciiTheme="minorHAnsi" w:hAnsiTheme="minorHAnsi" w:cstheme="minorHAnsi"/>
          <w:color w:val="000000" w:themeColor="text1"/>
        </w:rPr>
        <w:t xml:space="preserve"> and</w:t>
      </w:r>
      <w:r w:rsidRPr="002C7FF3">
        <w:rPr>
          <w:rFonts w:asciiTheme="minorHAnsi" w:hAnsiTheme="minorHAnsi" w:cstheme="minorHAnsi"/>
          <w:color w:val="000000" w:themeColor="text1"/>
        </w:rPr>
        <w:t xml:space="preserve"> her leadership is inspiring.”</w:t>
      </w:r>
    </w:p>
    <w:p w14:paraId="13F768B0" w14:textId="7E7C74AB" w:rsidR="00622693" w:rsidRPr="002C7FF3" w:rsidRDefault="00622693" w:rsidP="00E51F24">
      <w:pPr>
        <w:pStyle w:val="NormalWeb"/>
        <w:shd w:val="clear" w:color="auto" w:fill="FFFFFF"/>
        <w:rPr>
          <w:rFonts w:asciiTheme="minorHAnsi" w:hAnsiTheme="minorHAnsi" w:cstheme="minorHAnsi"/>
          <w:color w:val="000000" w:themeColor="text1"/>
        </w:rPr>
      </w:pPr>
      <w:r w:rsidRPr="002C7FF3">
        <w:rPr>
          <w:rFonts w:asciiTheme="minorHAnsi" w:hAnsiTheme="minorHAnsi" w:cstheme="minorHAnsi"/>
          <w:color w:val="000000" w:themeColor="text1"/>
        </w:rPr>
        <w:t>As is typical of Dr. Harrison-Monroe’s approach to challenges, she combined the design and implementation of the novel clinical service with an educational component that trains both clinical psychologists at the predoctoral level and psychiatric residents in the EPICenter. This training paves the way for new generations of mental health clinicians to be versed in this approach to serious mental illness, contributing in the long term to the prevention of long-term morbidity.</w:t>
      </w:r>
    </w:p>
    <w:p w14:paraId="7E30365A" w14:textId="34C82D3E" w:rsidR="00622693" w:rsidRPr="002C7FF3" w:rsidRDefault="00622693" w:rsidP="00E51F24">
      <w:pPr>
        <w:pStyle w:val="NormalWeb"/>
        <w:shd w:val="clear" w:color="auto" w:fill="FFFFFF"/>
        <w:rPr>
          <w:rFonts w:asciiTheme="minorHAnsi" w:hAnsiTheme="minorHAnsi" w:cstheme="minorHAnsi"/>
          <w:color w:val="000000" w:themeColor="text1"/>
        </w:rPr>
      </w:pPr>
      <w:r w:rsidRPr="002C7FF3">
        <w:rPr>
          <w:rFonts w:asciiTheme="minorHAnsi" w:hAnsiTheme="minorHAnsi" w:cstheme="minorHAnsi"/>
          <w:color w:val="000000" w:themeColor="text1"/>
        </w:rPr>
        <w:t>The design and implementation of the EPICenter</w:t>
      </w:r>
      <w:r w:rsidR="006513DC" w:rsidRPr="002C7FF3">
        <w:rPr>
          <w:rFonts w:asciiTheme="minorHAnsi" w:hAnsiTheme="minorHAnsi" w:cstheme="minorHAnsi"/>
          <w:color w:val="000000" w:themeColor="text1"/>
        </w:rPr>
        <w:t>,</w:t>
      </w:r>
      <w:r w:rsidRPr="002C7FF3">
        <w:rPr>
          <w:rFonts w:asciiTheme="minorHAnsi" w:hAnsiTheme="minorHAnsi" w:cstheme="minorHAnsi"/>
          <w:color w:val="000000" w:themeColor="text1"/>
        </w:rPr>
        <w:t xml:space="preserve"> which has by now grown to an enrol</w:t>
      </w:r>
      <w:r w:rsidR="00552927" w:rsidRPr="002C7FF3">
        <w:rPr>
          <w:rFonts w:asciiTheme="minorHAnsi" w:hAnsiTheme="minorHAnsi" w:cstheme="minorHAnsi"/>
          <w:color w:val="000000" w:themeColor="text1"/>
        </w:rPr>
        <w:t>l</w:t>
      </w:r>
      <w:r w:rsidRPr="002C7FF3">
        <w:rPr>
          <w:rFonts w:asciiTheme="minorHAnsi" w:hAnsiTheme="minorHAnsi" w:cstheme="minorHAnsi"/>
          <w:color w:val="000000" w:themeColor="text1"/>
        </w:rPr>
        <w:t>ment of more than one hundred families, is an outstanding example of a distinguished clinical-academic career devoted to the improvement of the lives of the mentally ill in our community. I believe that Dr. Harrison</w:t>
      </w:r>
      <w:r w:rsidR="006513DC" w:rsidRPr="002C7FF3">
        <w:rPr>
          <w:rFonts w:asciiTheme="minorHAnsi" w:hAnsiTheme="minorHAnsi" w:cstheme="minorHAnsi"/>
          <w:color w:val="000000" w:themeColor="text1"/>
        </w:rPr>
        <w:t>-</w:t>
      </w:r>
      <w:r w:rsidRPr="002C7FF3">
        <w:rPr>
          <w:rFonts w:asciiTheme="minorHAnsi" w:hAnsiTheme="minorHAnsi" w:cstheme="minorHAnsi"/>
          <w:color w:val="000000" w:themeColor="text1"/>
        </w:rPr>
        <w:t xml:space="preserve">Monroe is eminently qualified to be honored with the 2020 </w:t>
      </w:r>
      <w:hyperlink r:id="rId6" w:tgtFrame="_blank" w:history="1">
        <w:r w:rsidRPr="002C7FF3">
          <w:rPr>
            <w:rStyle w:val="Hyperlink"/>
            <w:rFonts w:asciiTheme="minorHAnsi" w:hAnsiTheme="minorHAnsi" w:cstheme="minorHAnsi"/>
            <w:color w:val="000000" w:themeColor="text1"/>
            <w:u w:val="none"/>
          </w:rPr>
          <w:t>Frances McClelland Vision Award</w:t>
        </w:r>
      </w:hyperlink>
      <w:r w:rsidR="00552927" w:rsidRPr="002C7FF3">
        <w:rPr>
          <w:rFonts w:asciiTheme="minorHAnsi" w:hAnsiTheme="minorHAnsi" w:cstheme="minorHAnsi"/>
          <w:color w:val="000000" w:themeColor="text1"/>
        </w:rPr>
        <w:t>.</w:t>
      </w:r>
    </w:p>
    <w:p w14:paraId="31D0DBDC" w14:textId="348F517A" w:rsidR="00622693" w:rsidRPr="002C7FF3" w:rsidRDefault="00622693" w:rsidP="00E51F24">
      <w:pPr>
        <w:pStyle w:val="NormalWeb"/>
        <w:shd w:val="clear" w:color="auto" w:fill="FFFFFF"/>
        <w:rPr>
          <w:rFonts w:asciiTheme="minorHAnsi" w:hAnsiTheme="minorHAnsi" w:cstheme="minorHAnsi"/>
          <w:color w:val="000000" w:themeColor="text1"/>
        </w:rPr>
      </w:pPr>
    </w:p>
    <w:p w14:paraId="793584E4" w14:textId="76B1075C" w:rsidR="00622693" w:rsidRPr="002C7FF3" w:rsidRDefault="00622693" w:rsidP="00E51F24">
      <w:pPr>
        <w:pStyle w:val="NormalWeb"/>
        <w:shd w:val="clear" w:color="auto" w:fill="FFFFFF"/>
        <w:rPr>
          <w:rFonts w:asciiTheme="minorHAnsi" w:hAnsiTheme="minorHAnsi" w:cstheme="minorHAnsi"/>
          <w:color w:val="000000" w:themeColor="text1"/>
        </w:rPr>
      </w:pPr>
      <w:r w:rsidRPr="002C7FF3">
        <w:rPr>
          <w:rFonts w:asciiTheme="minorHAnsi" w:hAnsiTheme="minorHAnsi" w:cstheme="minorHAnsi"/>
          <w:color w:val="000000" w:themeColor="text1"/>
        </w:rPr>
        <w:t>Sincerely,</w:t>
      </w:r>
    </w:p>
    <w:p w14:paraId="00743E86" w14:textId="5020B6BA" w:rsidR="00622693" w:rsidRDefault="007152AA" w:rsidP="00E51F24">
      <w:pPr>
        <w:pStyle w:val="NormalWeb"/>
        <w:shd w:val="clear" w:color="auto" w:fill="FFFFFF"/>
        <w:rPr>
          <w:rFonts w:asciiTheme="minorBidi" w:hAnsiTheme="minorBidi" w:cstheme="minorBidi"/>
        </w:rPr>
      </w:pPr>
      <w:r>
        <w:rPr>
          <w:rFonts w:asciiTheme="minorBidi" w:hAnsiTheme="minorBidi" w:cstheme="minorBidi"/>
          <w:noProof/>
          <w:lang w:bidi="ar-SA"/>
        </w:rPr>
        <w:drawing>
          <wp:inline distT="0" distB="0" distL="0" distR="0" wp14:anchorId="120EDAA2" wp14:editId="01CE90A6">
            <wp:extent cx="2014538" cy="840616"/>
            <wp:effectExtent l="0" t="0" r="508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T signatu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010" cy="843317"/>
                    </a:xfrm>
                    <a:prstGeom prst="rect">
                      <a:avLst/>
                    </a:prstGeom>
                  </pic:spPr>
                </pic:pic>
              </a:graphicData>
            </a:graphic>
          </wp:inline>
        </w:drawing>
      </w:r>
    </w:p>
    <w:p w14:paraId="43E118C1" w14:textId="6820C836" w:rsidR="00622693" w:rsidRPr="002C7FF3" w:rsidRDefault="007152AA" w:rsidP="007152AA">
      <w:pPr>
        <w:pStyle w:val="NormalWeb"/>
        <w:shd w:val="clear" w:color="auto" w:fill="FFFFFF"/>
        <w:spacing w:before="0" w:beforeAutospacing="0" w:after="0" w:afterAutospacing="0"/>
        <w:rPr>
          <w:rFonts w:asciiTheme="minorHAnsi" w:hAnsiTheme="minorHAnsi" w:cstheme="minorHAnsi"/>
        </w:rPr>
      </w:pPr>
      <w:r w:rsidRPr="002C7FF3">
        <w:rPr>
          <w:rFonts w:asciiTheme="minorHAnsi" w:hAnsiTheme="minorHAnsi" w:cstheme="minorHAnsi"/>
        </w:rPr>
        <w:t>Ole J. Thienhaus, MD, MBA</w:t>
      </w:r>
    </w:p>
    <w:p w14:paraId="4CADB089" w14:textId="6D1D3C25" w:rsidR="007152AA" w:rsidRPr="002C7FF3" w:rsidRDefault="007152AA" w:rsidP="007152AA">
      <w:pPr>
        <w:pStyle w:val="NormalWeb"/>
        <w:shd w:val="clear" w:color="auto" w:fill="FFFFFF"/>
        <w:spacing w:before="0" w:beforeAutospacing="0" w:after="0" w:afterAutospacing="0"/>
        <w:rPr>
          <w:rFonts w:asciiTheme="minorHAnsi" w:hAnsiTheme="minorHAnsi" w:cstheme="minorHAnsi"/>
        </w:rPr>
      </w:pPr>
      <w:r w:rsidRPr="002C7FF3">
        <w:rPr>
          <w:rFonts w:asciiTheme="minorHAnsi" w:hAnsiTheme="minorHAnsi" w:cstheme="minorHAnsi"/>
        </w:rPr>
        <w:t>Professor and Chair</w:t>
      </w:r>
    </w:p>
    <w:p w14:paraId="159952DA" w14:textId="1C2753A8" w:rsidR="007152AA" w:rsidRPr="002C7FF3" w:rsidRDefault="007152AA" w:rsidP="007152AA">
      <w:pPr>
        <w:pStyle w:val="NormalWeb"/>
        <w:shd w:val="clear" w:color="auto" w:fill="FFFFFF"/>
        <w:spacing w:before="0" w:beforeAutospacing="0" w:after="0" w:afterAutospacing="0"/>
        <w:rPr>
          <w:rFonts w:asciiTheme="minorHAnsi" w:hAnsiTheme="minorHAnsi" w:cstheme="minorHAnsi"/>
          <w:color w:val="222222"/>
        </w:rPr>
      </w:pPr>
      <w:r w:rsidRPr="002C7FF3">
        <w:rPr>
          <w:rFonts w:asciiTheme="minorHAnsi" w:hAnsiTheme="minorHAnsi" w:cstheme="minorHAnsi"/>
        </w:rPr>
        <w:t>Department of Psychiatry</w:t>
      </w:r>
    </w:p>
    <w:p w14:paraId="1148BE9E" w14:textId="6B884561" w:rsidR="00E51F24" w:rsidRPr="00E51F24" w:rsidRDefault="00E51F24" w:rsidP="00E51F24">
      <w:pPr>
        <w:shd w:val="clear" w:color="auto" w:fill="FFFFFF"/>
        <w:spacing w:after="100" w:line="240" w:lineRule="auto"/>
        <w:rPr>
          <w:rFonts w:asciiTheme="minorBidi" w:eastAsia="Times New Roman" w:hAnsiTheme="minorBidi"/>
          <w:color w:val="222222"/>
          <w:szCs w:val="24"/>
          <w:lang w:bidi="he-IL"/>
        </w:rPr>
      </w:pPr>
    </w:p>
    <w:p w14:paraId="0C81A1C6" w14:textId="77777777" w:rsidR="002239D7" w:rsidRPr="00622693" w:rsidRDefault="002C7FF3">
      <w:pPr>
        <w:rPr>
          <w:rFonts w:asciiTheme="minorBidi" w:hAnsiTheme="minorBidi"/>
        </w:rPr>
      </w:pPr>
    </w:p>
    <w:sectPr w:rsidR="002239D7" w:rsidRPr="0062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24"/>
    <w:rsid w:val="001D29FD"/>
    <w:rsid w:val="00290D8F"/>
    <w:rsid w:val="002C7FF3"/>
    <w:rsid w:val="002F53CA"/>
    <w:rsid w:val="0036770D"/>
    <w:rsid w:val="00474A67"/>
    <w:rsid w:val="005001B1"/>
    <w:rsid w:val="00552927"/>
    <w:rsid w:val="00622693"/>
    <w:rsid w:val="006513DC"/>
    <w:rsid w:val="006C595E"/>
    <w:rsid w:val="007152AA"/>
    <w:rsid w:val="0079015A"/>
    <w:rsid w:val="008451EC"/>
    <w:rsid w:val="00A055C6"/>
    <w:rsid w:val="00AC1805"/>
    <w:rsid w:val="00B11875"/>
    <w:rsid w:val="00BF26B7"/>
    <w:rsid w:val="00CF0B43"/>
    <w:rsid w:val="00D33009"/>
    <w:rsid w:val="00D64E6B"/>
    <w:rsid w:val="00E51F24"/>
    <w:rsid w:val="00E71800"/>
    <w:rsid w:val="00E83D14"/>
    <w:rsid w:val="00EC27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77C6"/>
  <w15:chartTrackingRefBased/>
  <w15:docId w15:val="{EAC238E5-EB4D-4805-8188-75C5F6D9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F24"/>
    <w:pPr>
      <w:spacing w:before="100" w:beforeAutospacing="1" w:after="100" w:afterAutospacing="1" w:line="240" w:lineRule="auto"/>
    </w:pPr>
    <w:rPr>
      <w:rFonts w:ascii="Times New Roman" w:eastAsia="Times New Roman" w:hAnsi="Times New Roman" w:cs="Times New Roman"/>
      <w:szCs w:val="24"/>
      <w:lang w:bidi="he-IL"/>
    </w:rPr>
  </w:style>
  <w:style w:type="character" w:styleId="Hyperlink">
    <w:name w:val="Hyperlink"/>
    <w:basedOn w:val="DefaultParagraphFont"/>
    <w:uiPriority w:val="99"/>
    <w:semiHidden/>
    <w:unhideWhenUsed/>
    <w:rsid w:val="00E51F24"/>
    <w:rPr>
      <w:color w:val="0000FF"/>
      <w:u w:val="single"/>
    </w:rPr>
  </w:style>
  <w:style w:type="paragraph" w:styleId="BalloonText">
    <w:name w:val="Balloon Text"/>
    <w:basedOn w:val="Normal"/>
    <w:link w:val="BalloonTextChar"/>
    <w:uiPriority w:val="99"/>
    <w:semiHidden/>
    <w:unhideWhenUsed/>
    <w:rsid w:val="001D29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9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8397">
      <w:bodyDiv w:val="1"/>
      <w:marLeft w:val="0"/>
      <w:marRight w:val="0"/>
      <w:marTop w:val="0"/>
      <w:marBottom w:val="0"/>
      <w:divBdr>
        <w:top w:val="none" w:sz="0" w:space="0" w:color="auto"/>
        <w:left w:val="none" w:sz="0" w:space="0" w:color="auto"/>
        <w:bottom w:val="none" w:sz="0" w:space="0" w:color="auto"/>
        <w:right w:val="none" w:sz="0" w:space="0" w:color="auto"/>
      </w:divBdr>
      <w:divsChild>
        <w:div w:id="51519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878863">
              <w:marLeft w:val="0"/>
              <w:marRight w:val="0"/>
              <w:marTop w:val="0"/>
              <w:marBottom w:val="0"/>
              <w:divBdr>
                <w:top w:val="none" w:sz="0" w:space="0" w:color="auto"/>
                <w:left w:val="none" w:sz="0" w:space="0" w:color="auto"/>
                <w:bottom w:val="none" w:sz="0" w:space="0" w:color="auto"/>
                <w:right w:val="none" w:sz="0" w:space="0" w:color="auto"/>
              </w:divBdr>
              <w:divsChild>
                <w:div w:id="763499920">
                  <w:marLeft w:val="0"/>
                  <w:marRight w:val="0"/>
                  <w:marTop w:val="0"/>
                  <w:marBottom w:val="0"/>
                  <w:divBdr>
                    <w:top w:val="none" w:sz="0" w:space="0" w:color="auto"/>
                    <w:left w:val="none" w:sz="0" w:space="0" w:color="auto"/>
                    <w:bottom w:val="none" w:sz="0" w:space="0" w:color="auto"/>
                    <w:right w:val="none" w:sz="0" w:space="0" w:color="auto"/>
                  </w:divBdr>
                  <w:divsChild>
                    <w:div w:id="1506241925">
                      <w:marLeft w:val="0"/>
                      <w:marRight w:val="0"/>
                      <w:marTop w:val="0"/>
                      <w:marBottom w:val="0"/>
                      <w:divBdr>
                        <w:top w:val="none" w:sz="0" w:space="0" w:color="auto"/>
                        <w:left w:val="none" w:sz="0" w:space="0" w:color="auto"/>
                        <w:bottom w:val="none" w:sz="0" w:space="0" w:color="auto"/>
                        <w:right w:val="none" w:sz="0" w:space="0" w:color="auto"/>
                      </w:divBdr>
                      <w:divsChild>
                        <w:div w:id="71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3157">
      <w:bodyDiv w:val="1"/>
      <w:marLeft w:val="0"/>
      <w:marRight w:val="0"/>
      <w:marTop w:val="0"/>
      <w:marBottom w:val="0"/>
      <w:divBdr>
        <w:top w:val="none" w:sz="0" w:space="0" w:color="auto"/>
        <w:left w:val="none" w:sz="0" w:space="0" w:color="auto"/>
        <w:bottom w:val="none" w:sz="0" w:space="0" w:color="auto"/>
        <w:right w:val="none" w:sz="0" w:space="0" w:color="auto"/>
      </w:divBdr>
      <w:divsChild>
        <w:div w:id="595093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2625">
              <w:marLeft w:val="0"/>
              <w:marRight w:val="0"/>
              <w:marTop w:val="0"/>
              <w:marBottom w:val="0"/>
              <w:divBdr>
                <w:top w:val="none" w:sz="0" w:space="0" w:color="auto"/>
                <w:left w:val="none" w:sz="0" w:space="0" w:color="auto"/>
                <w:bottom w:val="none" w:sz="0" w:space="0" w:color="auto"/>
                <w:right w:val="none" w:sz="0" w:space="0" w:color="auto"/>
              </w:divBdr>
              <w:divsChild>
                <w:div w:id="585312424">
                  <w:marLeft w:val="0"/>
                  <w:marRight w:val="0"/>
                  <w:marTop w:val="0"/>
                  <w:marBottom w:val="0"/>
                  <w:divBdr>
                    <w:top w:val="none" w:sz="0" w:space="0" w:color="auto"/>
                    <w:left w:val="none" w:sz="0" w:space="0" w:color="auto"/>
                    <w:bottom w:val="none" w:sz="0" w:space="0" w:color="auto"/>
                    <w:right w:val="none" w:sz="0" w:space="0" w:color="auto"/>
                  </w:divBdr>
                  <w:divsChild>
                    <w:div w:id="47267669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7137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ktime.symantec.com/3MkminDQFtF41LpzhFd3s9w7Vc?u=https%3A%2F%2Fmcclellandinstitute.arizona.edu%2Fvisionaward" TargetMode="External"/><Relationship Id="rId5" Type="http://schemas.openxmlformats.org/officeDocument/2006/relationships/hyperlink" Target="https://clicktime.symantec.com/3MkminDQFtF41LpzhFd3s9w7Vc?u=https%3A%2F%2Fmcclellandinstitute.arizona.edu%2Fvisionawar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Thienhaus</dc:creator>
  <cp:keywords/>
  <dc:description/>
  <cp:lastModifiedBy>Manser, Jamie Louise - (jlmanser)</cp:lastModifiedBy>
  <cp:revision>7</cp:revision>
  <dcterms:created xsi:type="dcterms:W3CDTF">2020-07-31T21:49:00Z</dcterms:created>
  <dcterms:modified xsi:type="dcterms:W3CDTF">2020-07-31T22:16:00Z</dcterms:modified>
</cp:coreProperties>
</file>