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03EB1" w14:textId="593126E1" w:rsidR="00020696" w:rsidRPr="00133B89" w:rsidRDefault="002D0A42" w:rsidP="00C94BF2">
      <w:pPr>
        <w:widowControl w:val="0"/>
        <w:autoSpaceDE w:val="0"/>
        <w:autoSpaceDN w:val="0"/>
        <w:adjustRightInd w:val="0"/>
        <w:rPr>
          <w:rFonts w:ascii="Calibri" w:hAnsi="Calibri" w:cs="Calibri"/>
          <w:b/>
          <w:i/>
          <w:iCs/>
          <w:color w:val="000000"/>
          <w:sz w:val="32"/>
          <w:szCs w:val="32"/>
        </w:rPr>
      </w:pPr>
      <w:r w:rsidRPr="00133B89">
        <w:rPr>
          <w:rFonts w:ascii="Calibri" w:hAnsi="Calibri" w:cs="Calibri"/>
          <w:b/>
          <w:i/>
          <w:iCs/>
          <w:color w:val="000000"/>
          <w:sz w:val="32"/>
          <w:szCs w:val="32"/>
        </w:rPr>
        <w:t>One Minute Preceptor</w:t>
      </w:r>
    </w:p>
    <w:p w14:paraId="67A19C2F" w14:textId="77777777" w:rsidR="00133B89" w:rsidRDefault="00133B89" w:rsidP="00C94BF2">
      <w:pPr>
        <w:widowControl w:val="0"/>
        <w:autoSpaceDE w:val="0"/>
        <w:autoSpaceDN w:val="0"/>
        <w:adjustRightInd w:val="0"/>
        <w:rPr>
          <w:rFonts w:ascii="Calibri" w:hAnsi="Calibri" w:cs="Calibri"/>
          <w:b/>
          <w:i/>
          <w:iCs/>
          <w:color w:val="3366FF"/>
          <w:sz w:val="32"/>
          <w:szCs w:val="32"/>
        </w:rPr>
      </w:pPr>
    </w:p>
    <w:p w14:paraId="08597A60" w14:textId="0A688ACD" w:rsidR="00020696" w:rsidRPr="00133B89" w:rsidRDefault="00020696" w:rsidP="00C94BF2">
      <w:pPr>
        <w:widowControl w:val="0"/>
        <w:autoSpaceDE w:val="0"/>
        <w:autoSpaceDN w:val="0"/>
        <w:adjustRightInd w:val="0"/>
        <w:rPr>
          <w:rFonts w:ascii="Calibri" w:hAnsi="Calibri" w:cs="Calibri"/>
          <w:b/>
          <w:i/>
          <w:iCs/>
          <w:color w:val="3366FF"/>
          <w:sz w:val="32"/>
          <w:szCs w:val="32"/>
        </w:rPr>
      </w:pPr>
      <w:r w:rsidRPr="00133B89">
        <w:rPr>
          <w:rFonts w:ascii="Calibri" w:hAnsi="Calibri" w:cs="Calibri"/>
          <w:b/>
          <w:i/>
          <w:iCs/>
          <w:color w:val="3366FF"/>
          <w:sz w:val="32"/>
          <w:szCs w:val="32"/>
        </w:rPr>
        <w:t>Scenario #1</w:t>
      </w:r>
    </w:p>
    <w:p w14:paraId="7DF25F2F" w14:textId="77777777" w:rsidR="00020696" w:rsidRPr="00133B89" w:rsidRDefault="00020696" w:rsidP="00C94BF2">
      <w:pPr>
        <w:widowControl w:val="0"/>
        <w:autoSpaceDE w:val="0"/>
        <w:autoSpaceDN w:val="0"/>
        <w:adjustRightInd w:val="0"/>
        <w:rPr>
          <w:rFonts w:ascii="Calibri" w:hAnsi="Calibri" w:cs="Calibri"/>
          <w:b/>
          <w:i/>
          <w:iCs/>
          <w:color w:val="000000"/>
          <w:sz w:val="32"/>
          <w:szCs w:val="32"/>
        </w:rPr>
      </w:pPr>
    </w:p>
    <w:p w14:paraId="7A98F7E7" w14:textId="78003B0D" w:rsidR="002D0A42" w:rsidRPr="00133B89" w:rsidRDefault="00C94BF2" w:rsidP="00C94BF2">
      <w:pPr>
        <w:widowControl w:val="0"/>
        <w:autoSpaceDE w:val="0"/>
        <w:autoSpaceDN w:val="0"/>
        <w:adjustRightInd w:val="0"/>
        <w:rPr>
          <w:rFonts w:ascii="Calibri" w:hAnsi="Calibri" w:cs="Calibri"/>
          <w:i/>
          <w:iCs/>
          <w:color w:val="000000"/>
          <w:sz w:val="32"/>
          <w:szCs w:val="32"/>
        </w:rPr>
      </w:pPr>
      <w:r w:rsidRPr="00133B89">
        <w:rPr>
          <w:rFonts w:ascii="Calibri" w:hAnsi="Calibri" w:cs="Calibri"/>
          <w:b/>
          <w:i/>
          <w:iCs/>
          <w:color w:val="000000"/>
          <w:sz w:val="32"/>
          <w:szCs w:val="32"/>
        </w:rPr>
        <w:t>Sarah</w:t>
      </w:r>
      <w:r w:rsidRPr="00133B89">
        <w:rPr>
          <w:rFonts w:ascii="Calibri" w:hAnsi="Calibri" w:cs="Calibri"/>
          <w:i/>
          <w:iCs/>
          <w:color w:val="000000"/>
          <w:sz w:val="32"/>
          <w:szCs w:val="32"/>
        </w:rPr>
        <w:t xml:space="preserve"> is a third-year medical student starting her second week of a six-week rotation. You, </w:t>
      </w:r>
      <w:r w:rsidR="002D0A42" w:rsidRPr="00133B89">
        <w:rPr>
          <w:rFonts w:ascii="Calibri" w:hAnsi="Calibri" w:cs="Calibri"/>
          <w:i/>
          <w:iCs/>
          <w:color w:val="000000"/>
          <w:sz w:val="32"/>
          <w:szCs w:val="32"/>
        </w:rPr>
        <w:t xml:space="preserve">her </w:t>
      </w:r>
      <w:r w:rsidR="004436E6">
        <w:rPr>
          <w:rFonts w:ascii="Calibri" w:hAnsi="Calibri" w:cs="Calibri"/>
          <w:i/>
          <w:iCs/>
          <w:color w:val="000000"/>
          <w:sz w:val="32"/>
          <w:szCs w:val="32"/>
        </w:rPr>
        <w:t>attending</w:t>
      </w:r>
      <w:r w:rsidRPr="00133B89">
        <w:rPr>
          <w:rFonts w:ascii="Calibri" w:hAnsi="Calibri" w:cs="Calibri"/>
          <w:i/>
          <w:iCs/>
          <w:color w:val="000000"/>
          <w:sz w:val="32"/>
          <w:szCs w:val="32"/>
        </w:rPr>
        <w:t>, hav</w:t>
      </w:r>
      <w:r w:rsidR="00F810F2" w:rsidRPr="00133B89">
        <w:rPr>
          <w:rFonts w:ascii="Calibri" w:hAnsi="Calibri" w:cs="Calibri"/>
          <w:i/>
          <w:iCs/>
          <w:color w:val="000000"/>
          <w:sz w:val="32"/>
          <w:szCs w:val="32"/>
        </w:rPr>
        <w:t>e just observed her interview</w:t>
      </w:r>
      <w:r w:rsidR="002D0A42" w:rsidRPr="00133B89">
        <w:rPr>
          <w:rFonts w:ascii="Calibri" w:hAnsi="Calibri" w:cs="Calibri"/>
          <w:i/>
          <w:iCs/>
          <w:color w:val="000000"/>
          <w:sz w:val="32"/>
          <w:szCs w:val="32"/>
        </w:rPr>
        <w:t xml:space="preserve"> a new patient </w:t>
      </w:r>
      <w:r w:rsidRPr="00133B89">
        <w:rPr>
          <w:rFonts w:ascii="Calibri" w:hAnsi="Calibri" w:cs="Calibri"/>
          <w:i/>
          <w:iCs/>
          <w:color w:val="000000"/>
          <w:sz w:val="32"/>
          <w:szCs w:val="32"/>
        </w:rPr>
        <w:t xml:space="preserve">admitted to the </w:t>
      </w:r>
      <w:r w:rsidR="00020696" w:rsidRPr="00133B89">
        <w:rPr>
          <w:rFonts w:ascii="Calibri" w:hAnsi="Calibri" w:cs="Calibri"/>
          <w:i/>
          <w:iCs/>
          <w:color w:val="000000"/>
          <w:sz w:val="32"/>
          <w:szCs w:val="32"/>
        </w:rPr>
        <w:t xml:space="preserve">inpatient </w:t>
      </w:r>
      <w:r w:rsidRPr="00133B89">
        <w:rPr>
          <w:rFonts w:ascii="Calibri" w:hAnsi="Calibri" w:cs="Calibri"/>
          <w:i/>
          <w:iCs/>
          <w:color w:val="000000"/>
          <w:sz w:val="32"/>
          <w:szCs w:val="32"/>
        </w:rPr>
        <w:t xml:space="preserve">service overnight. </w:t>
      </w:r>
    </w:p>
    <w:p w14:paraId="0829B649" w14:textId="77777777" w:rsidR="002D0A42" w:rsidRPr="00133B89" w:rsidRDefault="002D0A42" w:rsidP="00C94BF2">
      <w:pPr>
        <w:widowControl w:val="0"/>
        <w:autoSpaceDE w:val="0"/>
        <w:autoSpaceDN w:val="0"/>
        <w:adjustRightInd w:val="0"/>
        <w:rPr>
          <w:rFonts w:ascii="Calibri" w:hAnsi="Calibri" w:cs="Calibri"/>
          <w:i/>
          <w:iCs/>
          <w:color w:val="000000"/>
          <w:sz w:val="32"/>
          <w:szCs w:val="32"/>
        </w:rPr>
      </w:pPr>
    </w:p>
    <w:p w14:paraId="7C7DA844" w14:textId="49E96EB9" w:rsidR="00C94BF2" w:rsidRPr="00133B89" w:rsidRDefault="00EA5751" w:rsidP="00C94BF2">
      <w:pPr>
        <w:widowControl w:val="0"/>
        <w:autoSpaceDE w:val="0"/>
        <w:autoSpaceDN w:val="0"/>
        <w:adjustRightInd w:val="0"/>
        <w:rPr>
          <w:rFonts w:ascii="Calibri" w:hAnsi="Calibri" w:cs="Calibri"/>
          <w:i/>
          <w:iCs/>
          <w:color w:val="000000"/>
          <w:sz w:val="32"/>
          <w:szCs w:val="32"/>
        </w:rPr>
      </w:pPr>
      <w:r w:rsidRPr="00133B89">
        <w:rPr>
          <w:rFonts w:ascii="Calibri" w:hAnsi="Calibri" w:cs="Calibri"/>
          <w:i/>
          <w:iCs/>
          <w:color w:val="000000"/>
          <w:sz w:val="32"/>
          <w:szCs w:val="32"/>
        </w:rPr>
        <w:t>The patient is a 24 year-old</w:t>
      </w:r>
      <w:r w:rsidR="00C94BF2" w:rsidRPr="00133B89">
        <w:rPr>
          <w:rFonts w:ascii="Calibri" w:hAnsi="Calibri" w:cs="Calibri"/>
          <w:i/>
          <w:iCs/>
          <w:color w:val="000000"/>
          <w:sz w:val="32"/>
          <w:szCs w:val="32"/>
        </w:rPr>
        <w:t xml:space="preserve"> male reported to have worsening symptoms of depression, paranoia, and command auditory hallucinations to “hurt people”.  Du</w:t>
      </w:r>
      <w:r w:rsidR="00020696" w:rsidRPr="00133B89">
        <w:rPr>
          <w:rFonts w:ascii="Calibri" w:hAnsi="Calibri" w:cs="Calibri"/>
          <w:i/>
          <w:iCs/>
          <w:color w:val="000000"/>
          <w:sz w:val="32"/>
          <w:szCs w:val="32"/>
        </w:rPr>
        <w:t>ring the interview, you observed</w:t>
      </w:r>
      <w:r w:rsidR="002D0A42" w:rsidRPr="00133B89">
        <w:rPr>
          <w:rFonts w:ascii="Calibri" w:hAnsi="Calibri" w:cs="Calibri"/>
          <w:i/>
          <w:iCs/>
          <w:color w:val="000000"/>
          <w:sz w:val="32"/>
          <w:szCs w:val="32"/>
        </w:rPr>
        <w:t xml:space="preserve"> that</w:t>
      </w:r>
      <w:r w:rsidR="00C94BF2" w:rsidRPr="00133B89">
        <w:rPr>
          <w:rFonts w:ascii="Calibri" w:hAnsi="Calibri" w:cs="Calibri"/>
          <w:i/>
          <w:iCs/>
          <w:color w:val="000000"/>
          <w:sz w:val="32"/>
          <w:szCs w:val="32"/>
        </w:rPr>
        <w:t xml:space="preserve"> Sarah appeared ne</w:t>
      </w:r>
      <w:r w:rsidR="00020696" w:rsidRPr="00133B89">
        <w:rPr>
          <w:rFonts w:ascii="Calibri" w:hAnsi="Calibri" w:cs="Calibri"/>
          <w:i/>
          <w:iCs/>
          <w:color w:val="000000"/>
          <w:sz w:val="32"/>
          <w:szCs w:val="32"/>
        </w:rPr>
        <w:t>rvous and uncomfortable, and had</w:t>
      </w:r>
      <w:r w:rsidR="00C94BF2" w:rsidRPr="00133B89">
        <w:rPr>
          <w:rFonts w:ascii="Calibri" w:hAnsi="Calibri" w:cs="Calibri"/>
          <w:i/>
          <w:iCs/>
          <w:color w:val="000000"/>
          <w:sz w:val="32"/>
          <w:szCs w:val="32"/>
        </w:rPr>
        <w:t xml:space="preserve"> a hard time establishing rapport with the patient. Although she did an excellent job obtaining a re</w:t>
      </w:r>
      <w:r w:rsidR="00F810F2" w:rsidRPr="00133B89">
        <w:rPr>
          <w:rFonts w:ascii="Calibri" w:hAnsi="Calibri" w:cs="Calibri"/>
          <w:i/>
          <w:iCs/>
          <w:color w:val="000000"/>
          <w:sz w:val="32"/>
          <w:szCs w:val="32"/>
        </w:rPr>
        <w:t>latively complete psychiatric review of symptoms</w:t>
      </w:r>
      <w:r w:rsidR="00C94BF2" w:rsidRPr="00133B89">
        <w:rPr>
          <w:rFonts w:ascii="Calibri" w:hAnsi="Calibri" w:cs="Calibri"/>
          <w:i/>
          <w:iCs/>
          <w:color w:val="000000"/>
          <w:sz w:val="32"/>
          <w:szCs w:val="32"/>
        </w:rPr>
        <w:t>, the patient answered “No” to most questions, appeared guarded, and did not otherwise engage in the interview. After the interview, Sarah presented the case to you stating, “I don’t really understand why he is here. He doesn’t have any DSM criteria for any diagnosis.”</w:t>
      </w:r>
    </w:p>
    <w:p w14:paraId="7BAD41D2" w14:textId="77777777" w:rsidR="00C94BF2" w:rsidRPr="00133B89" w:rsidRDefault="00C94BF2" w:rsidP="00C94BF2">
      <w:pPr>
        <w:widowControl w:val="0"/>
        <w:autoSpaceDE w:val="0"/>
        <w:autoSpaceDN w:val="0"/>
        <w:adjustRightInd w:val="0"/>
        <w:rPr>
          <w:rFonts w:ascii="Calibri" w:hAnsi="Calibri" w:cs="Calibri"/>
          <w:i/>
          <w:iCs/>
          <w:color w:val="000000"/>
          <w:sz w:val="32"/>
          <w:szCs w:val="32"/>
        </w:rPr>
      </w:pPr>
    </w:p>
    <w:p w14:paraId="40C2FEB7" w14:textId="6BBFED08" w:rsidR="00C94BF2" w:rsidRPr="00133B89" w:rsidRDefault="00C94BF2" w:rsidP="00C94BF2">
      <w:pPr>
        <w:widowControl w:val="0"/>
        <w:autoSpaceDE w:val="0"/>
        <w:autoSpaceDN w:val="0"/>
        <w:adjustRightInd w:val="0"/>
        <w:rPr>
          <w:rFonts w:ascii="Calibri" w:hAnsi="Calibri" w:cs="Calibri"/>
          <w:i/>
          <w:iCs/>
          <w:color w:val="000000"/>
          <w:sz w:val="32"/>
          <w:szCs w:val="32"/>
        </w:rPr>
      </w:pPr>
      <w:r w:rsidRPr="00133B89">
        <w:rPr>
          <w:rFonts w:ascii="Calibri" w:hAnsi="Calibri" w:cs="Calibri"/>
          <w:i/>
          <w:iCs/>
          <w:color w:val="000000"/>
          <w:sz w:val="32"/>
          <w:szCs w:val="32"/>
        </w:rPr>
        <w:t>You are concerned that the history Sarah obtained may not be accurate secondary to the patient’s suspiciousne</w:t>
      </w:r>
      <w:r w:rsidR="00F810F2" w:rsidRPr="00133B89">
        <w:rPr>
          <w:rFonts w:ascii="Calibri" w:hAnsi="Calibri" w:cs="Calibri"/>
          <w:i/>
          <w:iCs/>
          <w:color w:val="000000"/>
          <w:sz w:val="32"/>
          <w:szCs w:val="32"/>
        </w:rPr>
        <w:t xml:space="preserve">ss and poor alliance with her. </w:t>
      </w:r>
      <w:r w:rsidRPr="00133B89">
        <w:rPr>
          <w:rFonts w:ascii="Calibri" w:hAnsi="Calibri" w:cs="Calibri"/>
          <w:i/>
          <w:iCs/>
          <w:color w:val="000000"/>
          <w:sz w:val="32"/>
          <w:szCs w:val="32"/>
        </w:rPr>
        <w:t xml:space="preserve">You want to give her feedback on her interviewing style, and how this may have affected the history she obtained. </w:t>
      </w:r>
    </w:p>
    <w:p w14:paraId="13B27BD7" w14:textId="77777777" w:rsidR="00D0020F" w:rsidRPr="00133B89" w:rsidRDefault="0053476E">
      <w:pPr>
        <w:rPr>
          <w:rFonts w:ascii="Calibri" w:hAnsi="Calibri" w:cs="Calibri"/>
          <w:i/>
          <w:iCs/>
          <w:sz w:val="32"/>
          <w:szCs w:val="32"/>
        </w:rPr>
      </w:pPr>
    </w:p>
    <w:p w14:paraId="414593EA" w14:textId="77777777" w:rsidR="00C94BF2" w:rsidRPr="00133B89" w:rsidRDefault="00C94BF2">
      <w:pPr>
        <w:rPr>
          <w:rFonts w:ascii="Calibri" w:hAnsi="Calibri" w:cs="Calibri"/>
          <w:i/>
          <w:iCs/>
          <w:sz w:val="32"/>
          <w:szCs w:val="32"/>
        </w:rPr>
      </w:pPr>
    </w:p>
    <w:p w14:paraId="25484350" w14:textId="571E2377" w:rsidR="00C94BF2" w:rsidRPr="00133B89" w:rsidRDefault="00133B89">
      <w:pPr>
        <w:rPr>
          <w:rFonts w:ascii="Calibri" w:hAnsi="Calibri" w:cs="Calibri"/>
          <w:b/>
          <w:i/>
          <w:iCs/>
          <w:sz w:val="32"/>
          <w:szCs w:val="32"/>
          <w:u w:val="single"/>
        </w:rPr>
      </w:pPr>
      <w:r w:rsidRPr="00133B89">
        <w:rPr>
          <w:rFonts w:ascii="Calibri" w:hAnsi="Calibri" w:cs="Calibri"/>
          <w:b/>
          <w:i/>
          <w:iCs/>
          <w:sz w:val="32"/>
          <w:szCs w:val="32"/>
          <w:u w:val="single"/>
        </w:rPr>
        <w:t>One Minute Preceptor Steps:</w:t>
      </w:r>
    </w:p>
    <w:p w14:paraId="3A4372CF" w14:textId="5EC920EC" w:rsidR="00133B89" w:rsidRPr="00133B89" w:rsidRDefault="00133B89">
      <w:pPr>
        <w:rPr>
          <w:rFonts w:ascii="Calibri" w:hAnsi="Calibri" w:cs="Calibri"/>
          <w:i/>
          <w:iCs/>
          <w:sz w:val="32"/>
          <w:szCs w:val="32"/>
        </w:rPr>
      </w:pPr>
      <w:r w:rsidRPr="00133B89">
        <w:rPr>
          <w:rFonts w:ascii="Calibri" w:hAnsi="Calibri" w:cs="Calibri"/>
          <w:i/>
          <w:iCs/>
          <w:sz w:val="32"/>
          <w:szCs w:val="32"/>
        </w:rPr>
        <w:t xml:space="preserve">1.  Get a commitment </w:t>
      </w:r>
    </w:p>
    <w:p w14:paraId="3A5889C0" w14:textId="261BE41E" w:rsidR="00133B89" w:rsidRPr="00133B89" w:rsidRDefault="00133B89">
      <w:pPr>
        <w:rPr>
          <w:rFonts w:ascii="Calibri" w:hAnsi="Calibri" w:cs="Calibri"/>
          <w:i/>
          <w:iCs/>
          <w:sz w:val="32"/>
          <w:szCs w:val="32"/>
        </w:rPr>
      </w:pPr>
      <w:r w:rsidRPr="00133B89">
        <w:rPr>
          <w:rFonts w:ascii="Calibri" w:hAnsi="Calibri" w:cs="Calibri"/>
          <w:i/>
          <w:iCs/>
          <w:sz w:val="32"/>
          <w:szCs w:val="32"/>
        </w:rPr>
        <w:t>2.  Probe for supporting evidence</w:t>
      </w:r>
    </w:p>
    <w:p w14:paraId="170B21CD" w14:textId="2E80B62B" w:rsidR="00133B89" w:rsidRPr="00133B89" w:rsidRDefault="00133B89">
      <w:pPr>
        <w:rPr>
          <w:rFonts w:ascii="Calibri" w:hAnsi="Calibri" w:cs="Calibri"/>
          <w:i/>
          <w:iCs/>
          <w:sz w:val="32"/>
          <w:szCs w:val="32"/>
        </w:rPr>
      </w:pPr>
      <w:r w:rsidRPr="00133B89">
        <w:rPr>
          <w:rFonts w:ascii="Calibri" w:hAnsi="Calibri" w:cs="Calibri"/>
          <w:i/>
          <w:iCs/>
          <w:sz w:val="32"/>
          <w:szCs w:val="32"/>
        </w:rPr>
        <w:t>3.  Teach a general rule</w:t>
      </w:r>
    </w:p>
    <w:p w14:paraId="1AD96A83" w14:textId="2354DA68" w:rsidR="00133B89" w:rsidRPr="00133B89" w:rsidRDefault="00133B89">
      <w:pPr>
        <w:rPr>
          <w:rFonts w:ascii="Calibri" w:hAnsi="Calibri" w:cs="Calibri"/>
          <w:i/>
          <w:iCs/>
          <w:sz w:val="32"/>
          <w:szCs w:val="32"/>
        </w:rPr>
      </w:pPr>
      <w:r w:rsidRPr="00133B89">
        <w:rPr>
          <w:rFonts w:ascii="Calibri" w:hAnsi="Calibri" w:cs="Calibri"/>
          <w:i/>
          <w:iCs/>
          <w:sz w:val="32"/>
          <w:szCs w:val="32"/>
        </w:rPr>
        <w:t>4.  Reinforce what was done right</w:t>
      </w:r>
    </w:p>
    <w:p w14:paraId="094B88F9" w14:textId="66D5E154" w:rsidR="00133B89" w:rsidRPr="00133B89" w:rsidRDefault="00133B89">
      <w:pPr>
        <w:rPr>
          <w:rFonts w:ascii="Calibri" w:hAnsi="Calibri" w:cs="Calibri"/>
          <w:i/>
          <w:iCs/>
          <w:sz w:val="32"/>
          <w:szCs w:val="32"/>
        </w:rPr>
      </w:pPr>
      <w:r w:rsidRPr="00133B89">
        <w:rPr>
          <w:rFonts w:ascii="Calibri" w:hAnsi="Calibri" w:cs="Calibri"/>
          <w:i/>
          <w:iCs/>
          <w:sz w:val="32"/>
          <w:szCs w:val="32"/>
        </w:rPr>
        <w:t>5.  Correct any mistakes</w:t>
      </w:r>
    </w:p>
    <w:p w14:paraId="363246FB" w14:textId="23D13D7E" w:rsidR="00133B89" w:rsidRPr="00133B89" w:rsidRDefault="00133B89">
      <w:pPr>
        <w:rPr>
          <w:rFonts w:ascii="Calibri" w:hAnsi="Calibri" w:cs="Calibri"/>
          <w:i/>
          <w:iCs/>
          <w:sz w:val="32"/>
          <w:szCs w:val="32"/>
        </w:rPr>
      </w:pPr>
      <w:r w:rsidRPr="00133B89">
        <w:rPr>
          <w:rFonts w:ascii="Calibri" w:hAnsi="Calibri" w:cs="Calibri"/>
          <w:i/>
          <w:iCs/>
          <w:sz w:val="32"/>
          <w:szCs w:val="32"/>
        </w:rPr>
        <w:t>6.  Suggest a next step</w:t>
      </w:r>
    </w:p>
    <w:p w14:paraId="604B1C97" w14:textId="77777777" w:rsidR="00C94BF2" w:rsidRDefault="00C94BF2">
      <w:pPr>
        <w:rPr>
          <w:rFonts w:ascii="Avenir Medium Oblique" w:hAnsi="Avenir Medium Oblique"/>
          <w:i/>
          <w:iCs/>
          <w:sz w:val="32"/>
          <w:szCs w:val="32"/>
        </w:rPr>
      </w:pPr>
    </w:p>
    <w:p w14:paraId="3C94C677" w14:textId="7972BC0D" w:rsidR="00C94BF2" w:rsidRDefault="00C94BF2">
      <w:pPr>
        <w:rPr>
          <w:rFonts w:ascii="Avenir Medium Oblique" w:hAnsi="Avenir Medium Oblique"/>
          <w:i/>
          <w:iCs/>
          <w:sz w:val="32"/>
          <w:szCs w:val="32"/>
        </w:rPr>
      </w:pPr>
    </w:p>
    <w:p w14:paraId="41A53CD4" w14:textId="7B1B5F76" w:rsidR="00133B89" w:rsidRDefault="00133B89">
      <w:pPr>
        <w:rPr>
          <w:rFonts w:ascii="Avenir Medium Oblique" w:hAnsi="Avenir Medium Oblique"/>
          <w:i/>
          <w:iCs/>
          <w:sz w:val="32"/>
          <w:szCs w:val="32"/>
        </w:rPr>
      </w:pPr>
    </w:p>
    <w:p w14:paraId="642A38E3" w14:textId="77777777" w:rsidR="00133B89" w:rsidRDefault="00133B89">
      <w:pPr>
        <w:rPr>
          <w:rFonts w:ascii="Avenir Medium Oblique" w:hAnsi="Avenir Medium Oblique"/>
          <w:i/>
          <w:iCs/>
          <w:sz w:val="32"/>
          <w:szCs w:val="32"/>
        </w:rPr>
      </w:pPr>
    </w:p>
    <w:p w14:paraId="230A3A46" w14:textId="69275FDF" w:rsidR="00C94BF2" w:rsidRDefault="00C94BF2">
      <w:pPr>
        <w:rPr>
          <w:rFonts w:ascii="Avenir Medium Oblique" w:hAnsi="Avenir Medium Oblique"/>
          <w:i/>
          <w:iCs/>
          <w:sz w:val="32"/>
          <w:szCs w:val="32"/>
        </w:rPr>
      </w:pPr>
    </w:p>
    <w:p w14:paraId="2695CF58" w14:textId="77777777" w:rsidR="00133B89" w:rsidRDefault="00133B89">
      <w:pPr>
        <w:rPr>
          <w:rFonts w:ascii="Avenir Medium Oblique" w:hAnsi="Avenir Medium Oblique"/>
          <w:i/>
          <w:iCs/>
          <w:sz w:val="32"/>
          <w:szCs w:val="32"/>
        </w:rPr>
      </w:pPr>
    </w:p>
    <w:p w14:paraId="7F84E4D1" w14:textId="77777777" w:rsidR="002D0A42" w:rsidRPr="00133B89" w:rsidRDefault="002D0A42" w:rsidP="002D0A42">
      <w:pPr>
        <w:widowControl w:val="0"/>
        <w:autoSpaceDE w:val="0"/>
        <w:autoSpaceDN w:val="0"/>
        <w:adjustRightInd w:val="0"/>
        <w:rPr>
          <w:rFonts w:cstheme="minorHAnsi"/>
          <w:b/>
          <w:i/>
          <w:iCs/>
          <w:color w:val="000000"/>
          <w:sz w:val="32"/>
          <w:szCs w:val="32"/>
        </w:rPr>
      </w:pPr>
      <w:r w:rsidRPr="00133B89">
        <w:rPr>
          <w:rFonts w:cstheme="minorHAnsi"/>
          <w:b/>
          <w:i/>
          <w:iCs/>
          <w:color w:val="000000"/>
          <w:sz w:val="32"/>
          <w:szCs w:val="32"/>
        </w:rPr>
        <w:lastRenderedPageBreak/>
        <w:t>One Minute Preceptor</w:t>
      </w:r>
    </w:p>
    <w:p w14:paraId="2721C61B" w14:textId="77777777" w:rsidR="00133B89" w:rsidRDefault="00133B89" w:rsidP="002D0A42">
      <w:pPr>
        <w:widowControl w:val="0"/>
        <w:autoSpaceDE w:val="0"/>
        <w:autoSpaceDN w:val="0"/>
        <w:adjustRightInd w:val="0"/>
        <w:rPr>
          <w:rFonts w:cstheme="minorHAnsi"/>
          <w:b/>
          <w:i/>
          <w:iCs/>
          <w:color w:val="3366FF"/>
          <w:sz w:val="32"/>
          <w:szCs w:val="32"/>
        </w:rPr>
      </w:pPr>
    </w:p>
    <w:p w14:paraId="43512928" w14:textId="5C403AEF" w:rsidR="002D0A42" w:rsidRPr="00133B89" w:rsidRDefault="002D0A42" w:rsidP="002D0A42">
      <w:pPr>
        <w:widowControl w:val="0"/>
        <w:autoSpaceDE w:val="0"/>
        <w:autoSpaceDN w:val="0"/>
        <w:adjustRightInd w:val="0"/>
        <w:rPr>
          <w:rFonts w:cstheme="minorHAnsi"/>
          <w:b/>
          <w:i/>
          <w:iCs/>
          <w:color w:val="3366FF"/>
          <w:sz w:val="32"/>
          <w:szCs w:val="32"/>
        </w:rPr>
      </w:pPr>
      <w:r w:rsidRPr="00133B89">
        <w:rPr>
          <w:rFonts w:cstheme="minorHAnsi"/>
          <w:b/>
          <w:i/>
          <w:iCs/>
          <w:color w:val="3366FF"/>
          <w:sz w:val="32"/>
          <w:szCs w:val="32"/>
        </w:rPr>
        <w:t>Scenario #2</w:t>
      </w:r>
    </w:p>
    <w:p w14:paraId="38CDDAF5" w14:textId="668C2F07" w:rsidR="00020696" w:rsidRPr="00133B89" w:rsidRDefault="00020696">
      <w:pPr>
        <w:rPr>
          <w:rFonts w:cstheme="minorHAnsi"/>
          <w:i/>
          <w:iCs/>
          <w:sz w:val="32"/>
          <w:szCs w:val="32"/>
        </w:rPr>
      </w:pPr>
    </w:p>
    <w:p w14:paraId="32CCCBBD" w14:textId="77777777" w:rsidR="00085291" w:rsidRPr="00133B89" w:rsidRDefault="00071842">
      <w:pPr>
        <w:rPr>
          <w:rFonts w:cstheme="minorHAnsi"/>
          <w:i/>
          <w:iCs/>
          <w:sz w:val="32"/>
          <w:szCs w:val="32"/>
        </w:rPr>
      </w:pPr>
      <w:r w:rsidRPr="00133B89">
        <w:rPr>
          <w:rFonts w:cstheme="minorHAnsi"/>
          <w:b/>
          <w:i/>
          <w:iCs/>
          <w:sz w:val="32"/>
          <w:szCs w:val="32"/>
        </w:rPr>
        <w:t>Robert</w:t>
      </w:r>
      <w:r w:rsidRPr="00133B89">
        <w:rPr>
          <w:rFonts w:cstheme="minorHAnsi"/>
          <w:i/>
          <w:iCs/>
          <w:sz w:val="32"/>
          <w:szCs w:val="32"/>
        </w:rPr>
        <w:t xml:space="preserve"> is a third-year medical student rotating </w:t>
      </w:r>
      <w:r w:rsidR="008076D3" w:rsidRPr="00133B89">
        <w:rPr>
          <w:rFonts w:cstheme="minorHAnsi"/>
          <w:i/>
          <w:iCs/>
          <w:sz w:val="32"/>
          <w:szCs w:val="32"/>
        </w:rPr>
        <w:t xml:space="preserve">at a 24-hour crisis stabilization unit for </w:t>
      </w:r>
      <w:r w:rsidR="00085291" w:rsidRPr="00133B89">
        <w:rPr>
          <w:rFonts w:cstheme="minorHAnsi"/>
          <w:i/>
          <w:iCs/>
          <w:sz w:val="32"/>
          <w:szCs w:val="32"/>
        </w:rPr>
        <w:t xml:space="preserve">children and adolescents. His previous psychiatric rotations have been on adult inpatient services, and he </w:t>
      </w:r>
      <w:r w:rsidR="008076D3" w:rsidRPr="00133B89">
        <w:rPr>
          <w:rFonts w:cstheme="minorHAnsi"/>
          <w:i/>
          <w:iCs/>
          <w:sz w:val="32"/>
          <w:szCs w:val="32"/>
        </w:rPr>
        <w:t xml:space="preserve">has never performed a psychiatric interview with an adolescent before.  </w:t>
      </w:r>
    </w:p>
    <w:p w14:paraId="1DDA4F99" w14:textId="77777777" w:rsidR="00085291" w:rsidRPr="00133B89" w:rsidRDefault="00085291">
      <w:pPr>
        <w:rPr>
          <w:rFonts w:cstheme="minorHAnsi"/>
          <w:i/>
          <w:iCs/>
          <w:sz w:val="32"/>
          <w:szCs w:val="32"/>
        </w:rPr>
      </w:pPr>
    </w:p>
    <w:p w14:paraId="05BFD021" w14:textId="3464B44B" w:rsidR="008076D3" w:rsidRPr="00133B89" w:rsidRDefault="00F71942">
      <w:pPr>
        <w:rPr>
          <w:rFonts w:cstheme="minorHAnsi"/>
          <w:i/>
          <w:iCs/>
          <w:sz w:val="32"/>
          <w:szCs w:val="32"/>
        </w:rPr>
      </w:pPr>
      <w:r w:rsidRPr="00133B89">
        <w:rPr>
          <w:rFonts w:cstheme="minorHAnsi"/>
          <w:i/>
          <w:iCs/>
          <w:sz w:val="32"/>
          <w:szCs w:val="32"/>
        </w:rPr>
        <w:t xml:space="preserve">You are the </w:t>
      </w:r>
      <w:r w:rsidR="004436E6">
        <w:rPr>
          <w:rFonts w:cstheme="minorHAnsi"/>
          <w:i/>
          <w:iCs/>
          <w:sz w:val="32"/>
          <w:szCs w:val="32"/>
        </w:rPr>
        <w:t>attending</w:t>
      </w:r>
      <w:r w:rsidRPr="00133B89">
        <w:rPr>
          <w:rFonts w:cstheme="minorHAnsi"/>
          <w:i/>
          <w:iCs/>
          <w:sz w:val="32"/>
          <w:szCs w:val="32"/>
        </w:rPr>
        <w:t xml:space="preserve"> and </w:t>
      </w:r>
      <w:r w:rsidR="00E24778" w:rsidRPr="00133B89">
        <w:rPr>
          <w:rFonts w:cstheme="minorHAnsi"/>
          <w:i/>
          <w:iCs/>
          <w:sz w:val="32"/>
          <w:szCs w:val="32"/>
        </w:rPr>
        <w:t xml:space="preserve">observe </w:t>
      </w:r>
      <w:r w:rsidR="00085291" w:rsidRPr="00133B89">
        <w:rPr>
          <w:rFonts w:cstheme="minorHAnsi"/>
          <w:i/>
          <w:iCs/>
          <w:sz w:val="32"/>
          <w:szCs w:val="32"/>
        </w:rPr>
        <w:t xml:space="preserve">Robert </w:t>
      </w:r>
      <w:r w:rsidR="00133B89">
        <w:rPr>
          <w:rFonts w:cstheme="minorHAnsi"/>
          <w:i/>
          <w:iCs/>
          <w:sz w:val="32"/>
          <w:szCs w:val="32"/>
        </w:rPr>
        <w:t xml:space="preserve">interview a new patient </w:t>
      </w:r>
      <w:r w:rsidR="00085291" w:rsidRPr="00133B89">
        <w:rPr>
          <w:rFonts w:cstheme="minorHAnsi"/>
          <w:i/>
          <w:iCs/>
          <w:sz w:val="32"/>
          <w:szCs w:val="32"/>
        </w:rPr>
        <w:t>just admitted to the unit</w:t>
      </w:r>
      <w:r w:rsidR="00EA5751" w:rsidRPr="00133B89">
        <w:rPr>
          <w:rFonts w:cstheme="minorHAnsi"/>
          <w:i/>
          <w:iCs/>
          <w:sz w:val="32"/>
          <w:szCs w:val="32"/>
        </w:rPr>
        <w:t xml:space="preserve">. </w:t>
      </w:r>
      <w:r w:rsidRPr="00133B89">
        <w:rPr>
          <w:rFonts w:cstheme="minorHAnsi"/>
          <w:i/>
          <w:iCs/>
          <w:sz w:val="32"/>
          <w:szCs w:val="32"/>
        </w:rPr>
        <w:t>Kaila is</w:t>
      </w:r>
      <w:r w:rsidR="00E24778" w:rsidRPr="00133B89">
        <w:rPr>
          <w:rFonts w:cstheme="minorHAnsi"/>
          <w:i/>
          <w:iCs/>
          <w:sz w:val="32"/>
          <w:szCs w:val="32"/>
        </w:rPr>
        <w:t xml:space="preserve"> </w:t>
      </w:r>
      <w:r w:rsidR="00085291" w:rsidRPr="00133B89">
        <w:rPr>
          <w:rFonts w:cstheme="minorHAnsi"/>
          <w:i/>
          <w:iCs/>
          <w:sz w:val="32"/>
          <w:szCs w:val="32"/>
        </w:rPr>
        <w:t xml:space="preserve">a </w:t>
      </w:r>
      <w:r w:rsidR="00EA5751" w:rsidRPr="00133B89">
        <w:rPr>
          <w:rFonts w:cstheme="minorHAnsi"/>
          <w:i/>
          <w:iCs/>
          <w:sz w:val="32"/>
          <w:szCs w:val="32"/>
        </w:rPr>
        <w:t xml:space="preserve">15 year-old girl </w:t>
      </w:r>
      <w:r w:rsidR="00E24778" w:rsidRPr="00133B89">
        <w:rPr>
          <w:rFonts w:cstheme="minorHAnsi"/>
          <w:i/>
          <w:iCs/>
          <w:sz w:val="32"/>
          <w:szCs w:val="32"/>
        </w:rPr>
        <w:t>reported to have</w:t>
      </w:r>
      <w:r w:rsidR="004F3259" w:rsidRPr="00133B89">
        <w:rPr>
          <w:rFonts w:cstheme="minorHAnsi"/>
          <w:i/>
          <w:iCs/>
          <w:sz w:val="32"/>
          <w:szCs w:val="32"/>
        </w:rPr>
        <w:t xml:space="preserve"> </w:t>
      </w:r>
      <w:proofErr w:type="spellStart"/>
      <w:r w:rsidR="004F3259" w:rsidRPr="00133B89">
        <w:rPr>
          <w:rFonts w:cstheme="minorHAnsi"/>
          <w:i/>
          <w:iCs/>
          <w:sz w:val="32"/>
          <w:szCs w:val="32"/>
        </w:rPr>
        <w:t>ingested</w:t>
      </w:r>
      <w:proofErr w:type="spellEnd"/>
      <w:r w:rsidR="008076D3" w:rsidRPr="00133B89">
        <w:rPr>
          <w:rFonts w:cstheme="minorHAnsi"/>
          <w:i/>
          <w:iCs/>
          <w:sz w:val="32"/>
          <w:szCs w:val="32"/>
        </w:rPr>
        <w:t xml:space="preserve"> approximately 35 x 500mg acetaminophen tablets in an apparent suicide attempt the previous day. </w:t>
      </w:r>
    </w:p>
    <w:p w14:paraId="2AA0311F" w14:textId="77777777" w:rsidR="00C94BF2" w:rsidRPr="00133B89" w:rsidRDefault="00C94BF2">
      <w:pPr>
        <w:rPr>
          <w:rFonts w:cstheme="minorHAnsi"/>
          <w:i/>
          <w:iCs/>
          <w:sz w:val="32"/>
          <w:szCs w:val="32"/>
        </w:rPr>
      </w:pPr>
    </w:p>
    <w:p w14:paraId="79E6C6FF" w14:textId="713AB8A4" w:rsidR="00085291" w:rsidRPr="00133B89" w:rsidRDefault="00133B89">
      <w:pPr>
        <w:rPr>
          <w:rFonts w:cstheme="minorHAnsi"/>
          <w:i/>
          <w:iCs/>
          <w:sz w:val="32"/>
          <w:szCs w:val="32"/>
        </w:rPr>
      </w:pPr>
      <w:r>
        <w:rPr>
          <w:rFonts w:cstheme="minorHAnsi"/>
          <w:i/>
          <w:iCs/>
          <w:sz w:val="32"/>
          <w:szCs w:val="32"/>
        </w:rPr>
        <w:t>In</w:t>
      </w:r>
      <w:r w:rsidR="008076D3" w:rsidRPr="00133B89">
        <w:rPr>
          <w:rFonts w:cstheme="minorHAnsi"/>
          <w:i/>
          <w:iCs/>
          <w:sz w:val="32"/>
          <w:szCs w:val="32"/>
        </w:rPr>
        <w:t xml:space="preserve"> the beginning of the interview, </w:t>
      </w:r>
      <w:r w:rsidR="00020696" w:rsidRPr="00133B89">
        <w:rPr>
          <w:rFonts w:cstheme="minorHAnsi"/>
          <w:i/>
          <w:iCs/>
          <w:sz w:val="32"/>
          <w:szCs w:val="32"/>
        </w:rPr>
        <w:t>Kaila</w:t>
      </w:r>
      <w:r w:rsidR="002D0A42" w:rsidRPr="00133B89">
        <w:rPr>
          <w:rFonts w:cstheme="minorHAnsi"/>
          <w:i/>
          <w:iCs/>
          <w:sz w:val="32"/>
          <w:szCs w:val="32"/>
        </w:rPr>
        <w:t xml:space="preserve"> is sitting at a table </w:t>
      </w:r>
      <w:r w:rsidR="008076D3" w:rsidRPr="00133B89">
        <w:rPr>
          <w:rFonts w:cstheme="minorHAnsi"/>
          <w:i/>
          <w:iCs/>
          <w:sz w:val="32"/>
          <w:szCs w:val="32"/>
        </w:rPr>
        <w:t>wrapped in a blan</w:t>
      </w:r>
      <w:r w:rsidR="00020696" w:rsidRPr="00133B89">
        <w:rPr>
          <w:rFonts w:cstheme="minorHAnsi"/>
          <w:i/>
          <w:iCs/>
          <w:sz w:val="32"/>
          <w:szCs w:val="32"/>
        </w:rPr>
        <w:t xml:space="preserve">ket that is covering her head. </w:t>
      </w:r>
      <w:r w:rsidR="008076D3" w:rsidRPr="00133B89">
        <w:rPr>
          <w:rFonts w:cstheme="minorHAnsi"/>
          <w:i/>
          <w:iCs/>
          <w:sz w:val="32"/>
          <w:szCs w:val="32"/>
        </w:rPr>
        <w:t>Robert begins, “Hi, my name is Robert and I’m a medic</w:t>
      </w:r>
      <w:r w:rsidR="00020696" w:rsidRPr="00133B89">
        <w:rPr>
          <w:rFonts w:cstheme="minorHAnsi"/>
          <w:i/>
          <w:iCs/>
          <w:sz w:val="32"/>
          <w:szCs w:val="32"/>
        </w:rPr>
        <w:t xml:space="preserve">al student working here today. </w:t>
      </w:r>
      <w:r w:rsidR="008076D3" w:rsidRPr="00133B89">
        <w:rPr>
          <w:rFonts w:cstheme="minorHAnsi"/>
          <w:i/>
          <w:iCs/>
          <w:sz w:val="32"/>
          <w:szCs w:val="32"/>
        </w:rPr>
        <w:t xml:space="preserve">Can you tell me why you are here?” </w:t>
      </w:r>
      <w:r w:rsidR="00020696" w:rsidRPr="00133B89">
        <w:rPr>
          <w:rFonts w:cstheme="minorHAnsi"/>
          <w:i/>
          <w:iCs/>
          <w:sz w:val="32"/>
          <w:szCs w:val="32"/>
        </w:rPr>
        <w:t>Kaila</w:t>
      </w:r>
      <w:r w:rsidR="008076D3" w:rsidRPr="00133B89">
        <w:rPr>
          <w:rFonts w:cstheme="minorHAnsi"/>
          <w:i/>
          <w:iCs/>
          <w:sz w:val="32"/>
          <w:szCs w:val="32"/>
        </w:rPr>
        <w:t xml:space="preserve"> does n</w:t>
      </w:r>
      <w:r w:rsidR="009C1416" w:rsidRPr="00133B89">
        <w:rPr>
          <w:rFonts w:cstheme="minorHAnsi"/>
          <w:i/>
          <w:iCs/>
          <w:sz w:val="32"/>
          <w:szCs w:val="32"/>
        </w:rPr>
        <w:t xml:space="preserve">ot move, or attempt to answer. </w:t>
      </w:r>
      <w:r w:rsidR="008076D3" w:rsidRPr="00133B89">
        <w:rPr>
          <w:rFonts w:cstheme="minorHAnsi"/>
          <w:i/>
          <w:iCs/>
          <w:sz w:val="32"/>
          <w:szCs w:val="32"/>
        </w:rPr>
        <w:t xml:space="preserve">Robert continues, “I heard you took a lot of Tylenol. What was happening that you </w:t>
      </w:r>
      <w:r w:rsidR="00085291" w:rsidRPr="00133B89">
        <w:rPr>
          <w:rFonts w:cstheme="minorHAnsi"/>
          <w:i/>
          <w:iCs/>
          <w:sz w:val="32"/>
          <w:szCs w:val="32"/>
        </w:rPr>
        <w:t xml:space="preserve">did that?” </w:t>
      </w:r>
      <w:r w:rsidR="00020696" w:rsidRPr="00133B89">
        <w:rPr>
          <w:rFonts w:cstheme="minorHAnsi"/>
          <w:i/>
          <w:iCs/>
          <w:sz w:val="32"/>
          <w:szCs w:val="32"/>
        </w:rPr>
        <w:t>Kaila</w:t>
      </w:r>
      <w:r w:rsidR="00085291" w:rsidRPr="00133B89">
        <w:rPr>
          <w:rFonts w:cstheme="minorHAnsi"/>
          <w:i/>
          <w:iCs/>
          <w:sz w:val="32"/>
          <w:szCs w:val="32"/>
        </w:rPr>
        <w:t xml:space="preserve"> slump</w:t>
      </w:r>
      <w:r w:rsidR="006E4FEC" w:rsidRPr="00133B89">
        <w:rPr>
          <w:rFonts w:cstheme="minorHAnsi"/>
          <w:i/>
          <w:iCs/>
          <w:sz w:val="32"/>
          <w:szCs w:val="32"/>
        </w:rPr>
        <w:t>s</w:t>
      </w:r>
      <w:r w:rsidR="00085291" w:rsidRPr="00133B89">
        <w:rPr>
          <w:rFonts w:cstheme="minorHAnsi"/>
          <w:i/>
          <w:iCs/>
          <w:sz w:val="32"/>
          <w:szCs w:val="32"/>
        </w:rPr>
        <w:t xml:space="preserve"> further in her </w:t>
      </w:r>
      <w:r w:rsidR="009C1416" w:rsidRPr="00133B89">
        <w:rPr>
          <w:rFonts w:cstheme="minorHAnsi"/>
          <w:i/>
          <w:iCs/>
          <w:sz w:val="32"/>
          <w:szCs w:val="32"/>
        </w:rPr>
        <w:t xml:space="preserve">chair and does not respond. </w:t>
      </w:r>
      <w:r w:rsidR="006E4FEC" w:rsidRPr="00133B89">
        <w:rPr>
          <w:rFonts w:cstheme="minorHAnsi"/>
          <w:i/>
          <w:iCs/>
          <w:sz w:val="32"/>
          <w:szCs w:val="32"/>
        </w:rPr>
        <w:t xml:space="preserve">Robert </w:t>
      </w:r>
      <w:r w:rsidR="009C1416" w:rsidRPr="00133B89">
        <w:rPr>
          <w:rFonts w:cstheme="minorHAnsi"/>
          <w:i/>
          <w:iCs/>
          <w:sz w:val="32"/>
          <w:szCs w:val="32"/>
        </w:rPr>
        <w:t>tries again,</w:t>
      </w:r>
      <w:r w:rsidR="006E4FEC" w:rsidRPr="00133B89">
        <w:rPr>
          <w:rFonts w:cstheme="minorHAnsi"/>
          <w:i/>
          <w:iCs/>
          <w:sz w:val="32"/>
          <w:szCs w:val="32"/>
        </w:rPr>
        <w:t xml:space="preserve"> “</w:t>
      </w:r>
      <w:r w:rsidR="00020696" w:rsidRPr="00133B89">
        <w:rPr>
          <w:rFonts w:cstheme="minorHAnsi"/>
          <w:i/>
          <w:iCs/>
          <w:sz w:val="32"/>
          <w:szCs w:val="32"/>
        </w:rPr>
        <w:t xml:space="preserve">How would you say your mood is? </w:t>
      </w:r>
      <w:r w:rsidR="006E4FEC" w:rsidRPr="00133B89">
        <w:rPr>
          <w:rFonts w:cstheme="minorHAnsi"/>
          <w:i/>
          <w:iCs/>
          <w:sz w:val="32"/>
          <w:szCs w:val="32"/>
        </w:rPr>
        <w:t>Are you having tro</w:t>
      </w:r>
      <w:r w:rsidR="00020696" w:rsidRPr="00133B89">
        <w:rPr>
          <w:rFonts w:cstheme="minorHAnsi"/>
          <w:i/>
          <w:iCs/>
          <w:sz w:val="32"/>
          <w:szCs w:val="32"/>
        </w:rPr>
        <w:t xml:space="preserve">uble sleeping? </w:t>
      </w:r>
      <w:r w:rsidR="006E4FEC" w:rsidRPr="00133B89">
        <w:rPr>
          <w:rFonts w:cstheme="minorHAnsi"/>
          <w:i/>
          <w:iCs/>
          <w:sz w:val="32"/>
          <w:szCs w:val="32"/>
        </w:rPr>
        <w:t>How about problems concentrating or with your appetite?”</w:t>
      </w:r>
      <w:r w:rsidR="00020696" w:rsidRPr="00133B89">
        <w:rPr>
          <w:rFonts w:cstheme="minorHAnsi"/>
          <w:i/>
          <w:iCs/>
          <w:sz w:val="32"/>
          <w:szCs w:val="32"/>
        </w:rPr>
        <w:t xml:space="preserve"> </w:t>
      </w:r>
      <w:r w:rsidR="006E4FEC" w:rsidRPr="00133B89">
        <w:rPr>
          <w:rFonts w:cstheme="minorHAnsi"/>
          <w:i/>
          <w:iCs/>
          <w:sz w:val="32"/>
          <w:szCs w:val="32"/>
        </w:rPr>
        <w:t>After no response,</w:t>
      </w:r>
      <w:r w:rsidR="009C1416" w:rsidRPr="00133B89">
        <w:rPr>
          <w:rFonts w:cstheme="minorHAnsi"/>
          <w:i/>
          <w:iCs/>
          <w:sz w:val="32"/>
          <w:szCs w:val="32"/>
        </w:rPr>
        <w:t xml:space="preserve"> Robert turns to you for help. </w:t>
      </w:r>
      <w:r w:rsidR="006E4FEC" w:rsidRPr="00133B89">
        <w:rPr>
          <w:rFonts w:cstheme="minorHAnsi"/>
          <w:i/>
          <w:iCs/>
          <w:sz w:val="32"/>
          <w:szCs w:val="32"/>
        </w:rPr>
        <w:t xml:space="preserve">You quickly step in, establish </w:t>
      </w:r>
      <w:r w:rsidR="00451256" w:rsidRPr="00133B89">
        <w:rPr>
          <w:rFonts w:cstheme="minorHAnsi"/>
          <w:i/>
          <w:iCs/>
          <w:sz w:val="32"/>
          <w:szCs w:val="32"/>
        </w:rPr>
        <w:t>rapport</w:t>
      </w:r>
      <w:r w:rsidR="006E4FEC" w:rsidRPr="00133B89">
        <w:rPr>
          <w:rFonts w:cstheme="minorHAnsi"/>
          <w:i/>
          <w:iCs/>
          <w:sz w:val="32"/>
          <w:szCs w:val="32"/>
        </w:rPr>
        <w:t xml:space="preserve">, and complete the interview.  </w:t>
      </w:r>
      <w:r w:rsidR="00085291" w:rsidRPr="00133B89">
        <w:rPr>
          <w:rFonts w:cstheme="minorHAnsi"/>
          <w:i/>
          <w:iCs/>
          <w:sz w:val="32"/>
          <w:szCs w:val="32"/>
        </w:rPr>
        <w:t xml:space="preserve">  </w:t>
      </w:r>
    </w:p>
    <w:p w14:paraId="67B237D9" w14:textId="77777777" w:rsidR="00085291" w:rsidRPr="00133B89" w:rsidRDefault="00085291">
      <w:pPr>
        <w:rPr>
          <w:rFonts w:cstheme="minorHAnsi"/>
          <w:i/>
          <w:iCs/>
          <w:sz w:val="32"/>
          <w:szCs w:val="32"/>
        </w:rPr>
      </w:pPr>
    </w:p>
    <w:p w14:paraId="5E892F67" w14:textId="703D4451" w:rsidR="008076D3" w:rsidRPr="00133B89" w:rsidRDefault="00451256">
      <w:pPr>
        <w:rPr>
          <w:rFonts w:cstheme="minorHAnsi"/>
          <w:i/>
          <w:iCs/>
          <w:sz w:val="32"/>
          <w:szCs w:val="32"/>
        </w:rPr>
      </w:pPr>
      <w:r w:rsidRPr="00133B89">
        <w:rPr>
          <w:rFonts w:cstheme="minorHAnsi"/>
          <w:i/>
          <w:iCs/>
          <w:sz w:val="32"/>
          <w:szCs w:val="32"/>
        </w:rPr>
        <w:t xml:space="preserve">After the interview, </w:t>
      </w:r>
      <w:r w:rsidR="00085291" w:rsidRPr="00133B89">
        <w:rPr>
          <w:rFonts w:cstheme="minorHAnsi"/>
          <w:i/>
          <w:iCs/>
          <w:sz w:val="32"/>
          <w:szCs w:val="32"/>
        </w:rPr>
        <w:t xml:space="preserve">you want to discuss </w:t>
      </w:r>
      <w:r w:rsidRPr="00133B89">
        <w:rPr>
          <w:rFonts w:cstheme="minorHAnsi"/>
          <w:i/>
          <w:iCs/>
          <w:sz w:val="32"/>
          <w:szCs w:val="32"/>
        </w:rPr>
        <w:t>with Robert his</w:t>
      </w:r>
      <w:r w:rsidR="00085291" w:rsidRPr="00133B89">
        <w:rPr>
          <w:rFonts w:cstheme="minorHAnsi"/>
          <w:i/>
          <w:iCs/>
          <w:sz w:val="32"/>
          <w:szCs w:val="32"/>
        </w:rPr>
        <w:t xml:space="preserve"> interviewing technique</w:t>
      </w:r>
      <w:r w:rsidRPr="00133B89">
        <w:rPr>
          <w:rFonts w:cstheme="minorHAnsi"/>
          <w:i/>
          <w:iCs/>
          <w:sz w:val="32"/>
          <w:szCs w:val="32"/>
        </w:rPr>
        <w:t>,</w:t>
      </w:r>
      <w:r w:rsidR="00085291" w:rsidRPr="00133B89">
        <w:rPr>
          <w:rFonts w:cstheme="minorHAnsi"/>
          <w:i/>
          <w:iCs/>
          <w:sz w:val="32"/>
          <w:szCs w:val="32"/>
        </w:rPr>
        <w:t xml:space="preserve"> and </w:t>
      </w:r>
      <w:r w:rsidR="00133B89">
        <w:rPr>
          <w:rFonts w:cstheme="minorHAnsi"/>
          <w:i/>
          <w:iCs/>
          <w:sz w:val="32"/>
          <w:szCs w:val="32"/>
        </w:rPr>
        <w:t xml:space="preserve">the need to establish rapport and a therapeutic </w:t>
      </w:r>
      <w:r w:rsidR="00085291" w:rsidRPr="00133B89">
        <w:rPr>
          <w:rFonts w:cstheme="minorHAnsi"/>
          <w:i/>
          <w:iCs/>
          <w:sz w:val="32"/>
          <w:szCs w:val="32"/>
        </w:rPr>
        <w:t xml:space="preserve">alliance with a teenage patient.  </w:t>
      </w:r>
      <w:r w:rsidR="008076D3" w:rsidRPr="00133B89">
        <w:rPr>
          <w:rFonts w:cstheme="minorHAnsi"/>
          <w:i/>
          <w:iCs/>
          <w:sz w:val="32"/>
          <w:szCs w:val="32"/>
        </w:rPr>
        <w:t xml:space="preserve"> </w:t>
      </w:r>
    </w:p>
    <w:p w14:paraId="164172B3" w14:textId="67DA057B" w:rsidR="00133B89" w:rsidRPr="00133B89" w:rsidRDefault="00133B89">
      <w:pPr>
        <w:rPr>
          <w:rFonts w:cstheme="minorHAnsi"/>
          <w:i/>
          <w:iCs/>
          <w:sz w:val="32"/>
          <w:szCs w:val="32"/>
        </w:rPr>
      </w:pPr>
    </w:p>
    <w:p w14:paraId="58C4708B" w14:textId="77777777" w:rsidR="00133B89" w:rsidRPr="00133B89" w:rsidRDefault="00133B89" w:rsidP="00133B89">
      <w:pPr>
        <w:rPr>
          <w:rFonts w:cstheme="minorHAnsi"/>
          <w:b/>
          <w:i/>
          <w:iCs/>
          <w:sz w:val="32"/>
          <w:szCs w:val="32"/>
          <w:u w:val="single"/>
        </w:rPr>
      </w:pPr>
      <w:r w:rsidRPr="00133B89">
        <w:rPr>
          <w:rFonts w:cstheme="minorHAnsi"/>
          <w:b/>
          <w:i/>
          <w:iCs/>
          <w:sz w:val="32"/>
          <w:szCs w:val="32"/>
          <w:u w:val="single"/>
        </w:rPr>
        <w:t>One Minute Preceptor Steps:</w:t>
      </w:r>
    </w:p>
    <w:p w14:paraId="031E6EE6" w14:textId="6500E92E" w:rsidR="00133B89" w:rsidRPr="00133B89" w:rsidRDefault="00133B89" w:rsidP="00133B89">
      <w:pPr>
        <w:rPr>
          <w:rFonts w:cstheme="minorHAnsi"/>
          <w:i/>
          <w:iCs/>
          <w:sz w:val="32"/>
          <w:szCs w:val="32"/>
        </w:rPr>
      </w:pPr>
      <w:r w:rsidRPr="00133B89">
        <w:rPr>
          <w:rFonts w:cstheme="minorHAnsi"/>
          <w:i/>
          <w:iCs/>
          <w:sz w:val="32"/>
          <w:szCs w:val="32"/>
        </w:rPr>
        <w:t xml:space="preserve">1.  Get a commitment </w:t>
      </w:r>
    </w:p>
    <w:p w14:paraId="41911E55" w14:textId="77777777" w:rsidR="00133B89" w:rsidRPr="00133B89" w:rsidRDefault="00133B89" w:rsidP="00133B89">
      <w:pPr>
        <w:rPr>
          <w:rFonts w:cstheme="minorHAnsi"/>
          <w:i/>
          <w:iCs/>
          <w:sz w:val="32"/>
          <w:szCs w:val="32"/>
        </w:rPr>
      </w:pPr>
      <w:r w:rsidRPr="00133B89">
        <w:rPr>
          <w:rFonts w:cstheme="minorHAnsi"/>
          <w:i/>
          <w:iCs/>
          <w:sz w:val="32"/>
          <w:szCs w:val="32"/>
        </w:rPr>
        <w:t>2.  Probe for supporting evidence</w:t>
      </w:r>
    </w:p>
    <w:p w14:paraId="7745863C" w14:textId="77777777" w:rsidR="00133B89" w:rsidRPr="00133B89" w:rsidRDefault="00133B89" w:rsidP="00133B89">
      <w:pPr>
        <w:rPr>
          <w:rFonts w:cstheme="minorHAnsi"/>
          <w:i/>
          <w:iCs/>
          <w:sz w:val="32"/>
          <w:szCs w:val="32"/>
        </w:rPr>
      </w:pPr>
      <w:r w:rsidRPr="00133B89">
        <w:rPr>
          <w:rFonts w:cstheme="minorHAnsi"/>
          <w:i/>
          <w:iCs/>
          <w:sz w:val="32"/>
          <w:szCs w:val="32"/>
        </w:rPr>
        <w:t>3.  Teach a general rule</w:t>
      </w:r>
    </w:p>
    <w:p w14:paraId="413B9718" w14:textId="77777777" w:rsidR="00133B89" w:rsidRPr="00133B89" w:rsidRDefault="00133B89" w:rsidP="00133B89">
      <w:pPr>
        <w:rPr>
          <w:rFonts w:cstheme="minorHAnsi"/>
          <w:i/>
          <w:iCs/>
          <w:sz w:val="32"/>
          <w:szCs w:val="32"/>
        </w:rPr>
      </w:pPr>
      <w:r w:rsidRPr="00133B89">
        <w:rPr>
          <w:rFonts w:cstheme="minorHAnsi"/>
          <w:i/>
          <w:iCs/>
          <w:sz w:val="32"/>
          <w:szCs w:val="32"/>
        </w:rPr>
        <w:t>4.  Reinforce what was done right</w:t>
      </w:r>
    </w:p>
    <w:p w14:paraId="262051C1" w14:textId="77777777" w:rsidR="00133B89" w:rsidRPr="00133B89" w:rsidRDefault="00133B89" w:rsidP="00133B89">
      <w:pPr>
        <w:rPr>
          <w:rFonts w:cstheme="minorHAnsi"/>
          <w:i/>
          <w:iCs/>
          <w:sz w:val="32"/>
          <w:szCs w:val="32"/>
        </w:rPr>
      </w:pPr>
      <w:r w:rsidRPr="00133B89">
        <w:rPr>
          <w:rFonts w:cstheme="minorHAnsi"/>
          <w:i/>
          <w:iCs/>
          <w:sz w:val="32"/>
          <w:szCs w:val="32"/>
        </w:rPr>
        <w:t>5.  Correct any mistakes</w:t>
      </w:r>
    </w:p>
    <w:p w14:paraId="32113253" w14:textId="42D54298" w:rsidR="00133B89" w:rsidRPr="00133B89" w:rsidRDefault="00133B89">
      <w:pPr>
        <w:rPr>
          <w:rFonts w:cstheme="minorHAnsi"/>
          <w:i/>
          <w:iCs/>
          <w:sz w:val="32"/>
          <w:szCs w:val="32"/>
        </w:rPr>
      </w:pPr>
      <w:r w:rsidRPr="00133B89">
        <w:rPr>
          <w:rFonts w:cstheme="minorHAnsi"/>
          <w:i/>
          <w:iCs/>
          <w:sz w:val="32"/>
          <w:szCs w:val="32"/>
        </w:rPr>
        <w:t>6.  Suggest a next step</w:t>
      </w:r>
    </w:p>
    <w:sectPr w:rsidR="00133B89" w:rsidRPr="00133B89" w:rsidSect="00020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Medium Oblique">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F2"/>
    <w:rsid w:val="00020696"/>
    <w:rsid w:val="00051E9A"/>
    <w:rsid w:val="00071842"/>
    <w:rsid w:val="00085291"/>
    <w:rsid w:val="00133B89"/>
    <w:rsid w:val="001767BD"/>
    <w:rsid w:val="001F6BCF"/>
    <w:rsid w:val="002D0A42"/>
    <w:rsid w:val="002F1C0B"/>
    <w:rsid w:val="004436E6"/>
    <w:rsid w:val="00451256"/>
    <w:rsid w:val="004F3259"/>
    <w:rsid w:val="0053476E"/>
    <w:rsid w:val="006E4FEC"/>
    <w:rsid w:val="008076D3"/>
    <w:rsid w:val="00953DD2"/>
    <w:rsid w:val="009C1416"/>
    <w:rsid w:val="00B21886"/>
    <w:rsid w:val="00C94BF2"/>
    <w:rsid w:val="00D5589B"/>
    <w:rsid w:val="00E24778"/>
    <w:rsid w:val="00EA5751"/>
    <w:rsid w:val="00EC07EE"/>
    <w:rsid w:val="00F71942"/>
    <w:rsid w:val="00F8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6A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7CFDF-7BB2-411C-A33A-E6AF3DE9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Arizona College of Medicine</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Kathy Wosnitzer - (kwsmith)</dc:creator>
  <cp:keywords/>
  <dc:description/>
  <cp:lastModifiedBy>Kathy W. Smith</cp:lastModifiedBy>
  <cp:revision>5</cp:revision>
  <dcterms:created xsi:type="dcterms:W3CDTF">2020-07-02T22:42:00Z</dcterms:created>
  <dcterms:modified xsi:type="dcterms:W3CDTF">2020-09-15T00:01:00Z</dcterms:modified>
</cp:coreProperties>
</file>