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D0FC" w14:textId="77777777" w:rsidR="00696440" w:rsidRPr="00337152" w:rsidRDefault="00696440" w:rsidP="00696440">
      <w:pPr>
        <w:autoSpaceDE w:val="0"/>
        <w:jc w:val="center"/>
        <w:rPr>
          <w:rFonts w:cstheme="minorHAnsi"/>
          <w:b/>
        </w:rPr>
      </w:pPr>
      <w:r w:rsidRPr="00337152">
        <w:rPr>
          <w:rFonts w:cstheme="minorHAnsi"/>
          <w:sz w:val="2"/>
        </w:rPr>
        <w:t>R</w:t>
      </w:r>
      <w:r w:rsidRPr="00337152">
        <w:rPr>
          <w:rFonts w:cstheme="minorHAnsi"/>
          <w:b/>
        </w:rPr>
        <w:t>BHWET TRAINING ELIGIBILITY AND STATEMENT OF ACCEPTANCE</w:t>
      </w:r>
    </w:p>
    <w:p w14:paraId="62442119" w14:textId="77777777" w:rsidR="00696440" w:rsidRPr="00337152" w:rsidRDefault="00696440" w:rsidP="00696440">
      <w:pPr>
        <w:rPr>
          <w:rFonts w:cstheme="minorHAnsi"/>
          <w:b/>
        </w:rPr>
      </w:pPr>
    </w:p>
    <w:p w14:paraId="6AB695D8" w14:textId="77777777" w:rsidR="00696440" w:rsidRPr="00337152" w:rsidRDefault="00696440" w:rsidP="00696440">
      <w:pPr>
        <w:rPr>
          <w:rFonts w:cstheme="minorHAnsi"/>
        </w:rPr>
      </w:pPr>
    </w:p>
    <w:p w14:paraId="799F7088" w14:textId="77777777" w:rsidR="00696440" w:rsidRPr="00337152" w:rsidRDefault="00696440" w:rsidP="00696440">
      <w:pPr>
        <w:rPr>
          <w:rFonts w:cstheme="minorHAnsi"/>
        </w:rPr>
      </w:pPr>
      <w:r w:rsidRPr="00337152">
        <w:rPr>
          <w:rFonts w:cstheme="minorHAnsi"/>
        </w:rPr>
        <w:t>Date</w:t>
      </w:r>
    </w:p>
    <w:p w14:paraId="74AD1547" w14:textId="77777777" w:rsidR="00696440" w:rsidRPr="00337152" w:rsidRDefault="00696440" w:rsidP="00696440">
      <w:pPr>
        <w:rPr>
          <w:rFonts w:cstheme="minorHAnsi"/>
        </w:rPr>
      </w:pPr>
    </w:p>
    <w:p w14:paraId="2F163902" w14:textId="77777777" w:rsidR="00696440" w:rsidRPr="00337152" w:rsidRDefault="00696440" w:rsidP="00696440">
      <w:pPr>
        <w:rPr>
          <w:rFonts w:cstheme="minorHAnsi"/>
          <w:noProof/>
        </w:rPr>
      </w:pPr>
      <w:r w:rsidRPr="00337152">
        <w:rPr>
          <w:rFonts w:cstheme="minorHAnsi"/>
          <w:noProof/>
        </w:rPr>
        <w:t>Student First Last Name</w:t>
      </w:r>
    </w:p>
    <w:p w14:paraId="0295D114" w14:textId="77777777" w:rsidR="00696440" w:rsidRPr="00337152" w:rsidRDefault="00696440" w:rsidP="00696440">
      <w:pPr>
        <w:rPr>
          <w:rFonts w:cstheme="minorHAnsi"/>
          <w:noProof/>
        </w:rPr>
      </w:pPr>
      <w:r w:rsidRPr="00337152">
        <w:rPr>
          <w:rFonts w:cstheme="minorHAnsi"/>
          <w:noProof/>
        </w:rPr>
        <w:t>Street Address</w:t>
      </w:r>
    </w:p>
    <w:p w14:paraId="4882AD74" w14:textId="77777777" w:rsidR="00696440" w:rsidRPr="00337152" w:rsidRDefault="00696440" w:rsidP="00696440">
      <w:pPr>
        <w:rPr>
          <w:rFonts w:cstheme="minorHAnsi"/>
        </w:rPr>
      </w:pPr>
      <w:r w:rsidRPr="00337152">
        <w:rPr>
          <w:rFonts w:cstheme="minorHAnsi"/>
          <w:noProof/>
        </w:rPr>
        <w:t>City, ST ZIP</w:t>
      </w:r>
    </w:p>
    <w:p w14:paraId="58451608" w14:textId="77777777" w:rsidR="00696440" w:rsidRPr="00337152" w:rsidRDefault="00696440" w:rsidP="00696440">
      <w:pPr>
        <w:rPr>
          <w:rFonts w:cstheme="minorHAnsi"/>
        </w:rPr>
      </w:pPr>
    </w:p>
    <w:p w14:paraId="03691BEE" w14:textId="77777777" w:rsidR="00696440" w:rsidRPr="00337152" w:rsidRDefault="00696440" w:rsidP="00696440">
      <w:pPr>
        <w:rPr>
          <w:rFonts w:cstheme="minorHAnsi"/>
          <w:b/>
        </w:rPr>
      </w:pPr>
    </w:p>
    <w:p w14:paraId="726121C5" w14:textId="77777777" w:rsidR="00696440" w:rsidRPr="00337152" w:rsidRDefault="00696440" w:rsidP="00696440">
      <w:pPr>
        <w:rPr>
          <w:rFonts w:cstheme="minorHAnsi"/>
          <w:b/>
        </w:rPr>
      </w:pPr>
      <w:r w:rsidRPr="00337152">
        <w:rPr>
          <w:rFonts w:cstheme="minorHAnsi"/>
          <w:b/>
        </w:rPr>
        <w:t>I. Purpose:</w:t>
      </w:r>
    </w:p>
    <w:p w14:paraId="13597822" w14:textId="3A399AF2" w:rsidR="00696440" w:rsidRPr="00337152" w:rsidRDefault="00696440" w:rsidP="00696440">
      <w:pPr>
        <w:rPr>
          <w:rFonts w:cstheme="minorHAnsi"/>
        </w:rPr>
      </w:pPr>
      <w:r w:rsidRPr="00337152">
        <w:rPr>
          <w:rFonts w:cstheme="minorHAnsi"/>
        </w:rPr>
        <w:t xml:space="preserve">The Behavioral Health Workforce and Education Training (BHWET) program is designed to develop and expand the behavioral health workforce by providing Doctoral level Psychology Interns interdisciplinary training and experience in the integration of behavioral health with primary care. Interns accepted into the </w:t>
      </w:r>
      <w:bookmarkStart w:id="0" w:name="_Hlk81901259"/>
      <w:r w:rsidRPr="00337152">
        <w:rPr>
          <w:rFonts w:cstheme="minorHAnsi"/>
        </w:rPr>
        <w:t>BHWET funded internship program</w:t>
      </w:r>
      <w:bookmarkEnd w:id="0"/>
      <w:r w:rsidRPr="00337152">
        <w:rPr>
          <w:rFonts w:cstheme="minorHAnsi"/>
        </w:rPr>
        <w:t xml:space="preserve"> will have enhanced academic and clinical training opportunities with rural and medically underserved communities and populations utilizing integrated primary and behavioral healthcare services. In addition, Interns will have the opportunity to provide team-based care in longitudinal clinical placements in various clinical sites. </w:t>
      </w:r>
      <w:r w:rsidR="00337152">
        <w:rPr>
          <w:rFonts w:cstheme="minorHAnsi"/>
        </w:rPr>
        <w:br/>
      </w:r>
    </w:p>
    <w:p w14:paraId="6A6263AD" w14:textId="77777777" w:rsidR="00696440" w:rsidRPr="00337152" w:rsidRDefault="00696440" w:rsidP="00696440">
      <w:pPr>
        <w:rPr>
          <w:rFonts w:cstheme="minorHAnsi"/>
        </w:rPr>
      </w:pPr>
      <w:r w:rsidRPr="00337152">
        <w:rPr>
          <w:rFonts w:cstheme="minorHAnsi"/>
          <w:b/>
          <w:bCs/>
        </w:rPr>
        <w:t xml:space="preserve">II. Compensation: </w:t>
      </w:r>
      <w:r w:rsidRPr="00337152">
        <w:rPr>
          <w:rFonts w:cstheme="minorHAnsi"/>
        </w:rPr>
        <w:t xml:space="preserve">The annual salary is $28,352 and includes eligibility to enroll in medical, dental and other benefits. Additional funding for travel up to $500 to the </w:t>
      </w:r>
      <w:proofErr w:type="spellStart"/>
      <w:r w:rsidRPr="00337152">
        <w:rPr>
          <w:rFonts w:cstheme="minorHAnsi"/>
        </w:rPr>
        <w:t>AzAHEC</w:t>
      </w:r>
      <w:proofErr w:type="spellEnd"/>
      <w:r w:rsidRPr="00337152">
        <w:rPr>
          <w:rFonts w:cstheme="minorHAnsi"/>
        </w:rPr>
        <w:t xml:space="preserve"> rural health conference, and access to an iPad for use during your BHWET traineeship. All funds are contingent on available federal funds.</w:t>
      </w:r>
    </w:p>
    <w:p w14:paraId="5B96CDF2" w14:textId="77777777" w:rsidR="00696440" w:rsidRPr="00337152" w:rsidRDefault="00696440" w:rsidP="00696440">
      <w:pPr>
        <w:rPr>
          <w:rFonts w:cstheme="minorHAnsi"/>
        </w:rPr>
      </w:pPr>
    </w:p>
    <w:p w14:paraId="43679E8C" w14:textId="77777777" w:rsidR="00696440" w:rsidRPr="00337152" w:rsidRDefault="00696440" w:rsidP="00696440">
      <w:pPr>
        <w:rPr>
          <w:rFonts w:cstheme="minorHAnsi"/>
          <w:b/>
          <w:bCs/>
          <w:color w:val="000000" w:themeColor="text1"/>
        </w:rPr>
      </w:pPr>
      <w:r w:rsidRPr="00337152">
        <w:rPr>
          <w:rFonts w:cstheme="minorHAnsi"/>
          <w:b/>
          <w:bCs/>
        </w:rPr>
        <w:t xml:space="preserve">III. </w:t>
      </w:r>
      <w:r w:rsidRPr="00337152">
        <w:rPr>
          <w:rFonts w:cstheme="minorHAnsi"/>
          <w:b/>
          <w:bCs/>
          <w:color w:val="000000" w:themeColor="text1"/>
        </w:rPr>
        <w:t>Eligibility</w:t>
      </w:r>
    </w:p>
    <w:p w14:paraId="793A2E55" w14:textId="77777777" w:rsidR="00696440" w:rsidRPr="00337152" w:rsidRDefault="00696440" w:rsidP="00696440">
      <w:pPr>
        <w:pStyle w:val="Default"/>
        <w:numPr>
          <w:ilvl w:val="0"/>
          <w:numId w:val="2"/>
        </w:numPr>
        <w:rPr>
          <w:rFonts w:asciiTheme="minorHAnsi" w:hAnsiTheme="minorHAnsi" w:cstheme="minorHAnsi"/>
        </w:rPr>
      </w:pPr>
      <w:r w:rsidRPr="00337152">
        <w:rPr>
          <w:rFonts w:asciiTheme="minorHAnsi" w:hAnsiTheme="minorHAnsi" w:cstheme="minorHAnsi"/>
        </w:rPr>
        <w:t>Students must be a citizen of the United States, a non-citizen national or a foreign national who possesses a visa permitting permanent residence in the United States (</w:t>
      </w:r>
      <w:r w:rsidRPr="00337152">
        <w:rPr>
          <w:rFonts w:asciiTheme="minorHAnsi" w:hAnsiTheme="minorHAnsi" w:cstheme="minorHAnsi"/>
          <w:i/>
          <w:iCs/>
        </w:rPr>
        <w:t xml:space="preserve">i.e., individuals on temporary or student visas are not eligible to receive BHWET support); </w:t>
      </w:r>
    </w:p>
    <w:p w14:paraId="48106C0A" w14:textId="77777777" w:rsidR="00696440" w:rsidRPr="00337152" w:rsidRDefault="00696440" w:rsidP="00696440">
      <w:pPr>
        <w:pStyle w:val="ListParagraph"/>
        <w:numPr>
          <w:ilvl w:val="0"/>
          <w:numId w:val="2"/>
        </w:numPr>
        <w:rPr>
          <w:rFonts w:asciiTheme="minorHAnsi" w:hAnsiTheme="minorHAnsi" w:cstheme="minorHAnsi"/>
          <w:sz w:val="24"/>
          <w:szCs w:val="24"/>
        </w:rPr>
      </w:pPr>
      <w:r w:rsidRPr="00337152">
        <w:rPr>
          <w:rFonts w:asciiTheme="minorHAnsi" w:hAnsiTheme="minorHAnsi" w:cstheme="minorHAnsi"/>
          <w:sz w:val="24"/>
          <w:szCs w:val="24"/>
        </w:rPr>
        <w:t xml:space="preserve">Students must be in good academic standing; </w:t>
      </w:r>
    </w:p>
    <w:p w14:paraId="390D8A88" w14:textId="77777777" w:rsidR="00696440" w:rsidRPr="00337152" w:rsidRDefault="00696440" w:rsidP="00696440">
      <w:pPr>
        <w:pStyle w:val="ListParagraph"/>
        <w:numPr>
          <w:ilvl w:val="0"/>
          <w:numId w:val="2"/>
        </w:numPr>
        <w:rPr>
          <w:rFonts w:asciiTheme="minorHAnsi" w:hAnsiTheme="minorHAnsi" w:cstheme="minorHAnsi"/>
          <w:color w:val="000000" w:themeColor="text1"/>
          <w:sz w:val="24"/>
          <w:szCs w:val="24"/>
        </w:rPr>
      </w:pPr>
      <w:r w:rsidRPr="00337152">
        <w:rPr>
          <w:rFonts w:asciiTheme="minorHAnsi" w:hAnsiTheme="minorHAnsi" w:cstheme="minorHAnsi"/>
          <w:sz w:val="24"/>
          <w:szCs w:val="24"/>
        </w:rPr>
        <w:t>Underrepresented, disadvantaged, and minority students are given priority.</w:t>
      </w:r>
    </w:p>
    <w:p w14:paraId="57886782" w14:textId="77777777" w:rsidR="00696440" w:rsidRPr="00337152" w:rsidRDefault="00696440" w:rsidP="00696440">
      <w:pPr>
        <w:rPr>
          <w:rFonts w:cstheme="minorHAnsi"/>
          <w:b/>
        </w:rPr>
      </w:pPr>
      <w:r w:rsidRPr="00337152">
        <w:rPr>
          <w:rFonts w:cstheme="minorHAnsi"/>
        </w:rPr>
        <w:br/>
      </w:r>
      <w:r w:rsidRPr="00337152">
        <w:rPr>
          <w:rFonts w:cstheme="minorHAnsi"/>
          <w:b/>
        </w:rPr>
        <w:t>IV. Expectations and Requirements:</w:t>
      </w:r>
    </w:p>
    <w:p w14:paraId="26F7D9D8" w14:textId="77777777" w:rsidR="00696440" w:rsidRPr="00337152" w:rsidRDefault="00696440" w:rsidP="00696440">
      <w:pPr>
        <w:rPr>
          <w:rFonts w:cstheme="minorHAnsi"/>
        </w:rPr>
      </w:pPr>
      <w:r w:rsidRPr="00337152">
        <w:rPr>
          <w:rFonts w:cstheme="minorHAnsi"/>
        </w:rPr>
        <w:t xml:space="preserve">Your acceptance in the Internship program requires that you </w:t>
      </w:r>
      <w:r w:rsidRPr="00337152">
        <w:rPr>
          <w:rFonts w:cstheme="minorHAnsi"/>
          <w:color w:val="161616"/>
        </w:rPr>
        <w:t xml:space="preserve">acknowledge and agree to the following: </w:t>
      </w:r>
    </w:p>
    <w:p w14:paraId="0D6CF15D" w14:textId="77777777" w:rsidR="00696440" w:rsidRPr="00337152" w:rsidRDefault="00696440" w:rsidP="00696440">
      <w:pPr>
        <w:pStyle w:val="ListParagraph"/>
        <w:numPr>
          <w:ilvl w:val="0"/>
          <w:numId w:val="3"/>
        </w:numPr>
        <w:rPr>
          <w:rFonts w:asciiTheme="minorHAnsi" w:hAnsiTheme="minorHAnsi" w:cstheme="minorHAnsi"/>
          <w:sz w:val="24"/>
          <w:szCs w:val="24"/>
        </w:rPr>
      </w:pPr>
      <w:r w:rsidRPr="00337152">
        <w:rPr>
          <w:rFonts w:asciiTheme="minorHAnsi" w:hAnsiTheme="minorHAnsi" w:cstheme="minorHAnsi"/>
          <w:color w:val="000000" w:themeColor="text1"/>
          <w:sz w:val="24"/>
          <w:szCs w:val="24"/>
        </w:rPr>
        <w:t>Receive clinical training in rural and/or medically underserved areas</w:t>
      </w:r>
      <w:r w:rsidRPr="00337152">
        <w:rPr>
          <w:rFonts w:asciiTheme="minorHAnsi" w:hAnsiTheme="minorHAnsi" w:cstheme="minorHAnsi"/>
          <w:sz w:val="24"/>
          <w:szCs w:val="24"/>
          <w:u w:val="single"/>
        </w:rPr>
        <w:t xml:space="preserve">. </w:t>
      </w:r>
    </w:p>
    <w:p w14:paraId="2774319D" w14:textId="77777777" w:rsidR="00696440" w:rsidRPr="00337152" w:rsidRDefault="00696440" w:rsidP="00696440">
      <w:pPr>
        <w:pStyle w:val="ListParagraph"/>
        <w:numPr>
          <w:ilvl w:val="0"/>
          <w:numId w:val="3"/>
        </w:numPr>
        <w:rPr>
          <w:rFonts w:asciiTheme="minorHAnsi" w:hAnsiTheme="minorHAnsi" w:cstheme="minorHAnsi"/>
          <w:sz w:val="24"/>
          <w:szCs w:val="24"/>
        </w:rPr>
      </w:pPr>
      <w:r w:rsidRPr="00337152">
        <w:rPr>
          <w:rFonts w:asciiTheme="minorHAnsi" w:hAnsiTheme="minorHAnsi" w:cstheme="minorHAnsi"/>
          <w:sz w:val="24"/>
          <w:szCs w:val="24"/>
        </w:rPr>
        <w:t>Remain in good academic standing throughout your participation in the program.</w:t>
      </w:r>
      <w:r w:rsidRPr="00337152">
        <w:rPr>
          <w:rFonts w:asciiTheme="minorHAnsi" w:hAnsiTheme="minorHAnsi" w:cstheme="minorHAnsi"/>
          <w:sz w:val="24"/>
          <w:szCs w:val="24"/>
          <w:u w:val="single"/>
        </w:rPr>
        <w:t xml:space="preserve"> </w:t>
      </w:r>
    </w:p>
    <w:p w14:paraId="2FA009AF" w14:textId="77777777" w:rsidR="00696440" w:rsidRPr="00337152" w:rsidRDefault="00696440" w:rsidP="00696440">
      <w:pPr>
        <w:pStyle w:val="ListParagraph"/>
        <w:numPr>
          <w:ilvl w:val="0"/>
          <w:numId w:val="3"/>
        </w:numPr>
        <w:rPr>
          <w:rFonts w:asciiTheme="minorHAnsi" w:hAnsiTheme="minorHAnsi" w:cstheme="minorHAnsi"/>
          <w:sz w:val="24"/>
          <w:szCs w:val="24"/>
        </w:rPr>
      </w:pPr>
      <w:r w:rsidRPr="00337152">
        <w:rPr>
          <w:rFonts w:asciiTheme="minorHAnsi" w:hAnsiTheme="minorHAnsi" w:cstheme="minorHAnsi"/>
          <w:sz w:val="24"/>
          <w:szCs w:val="24"/>
        </w:rPr>
        <w:t>Meet all clinical training sites’ expectations (e.g., hours on-site, direct care to clients, telehealth services, consultation and collateral contacts, supervision, and multidisciplinary team meetings, etc.).</w:t>
      </w:r>
    </w:p>
    <w:p w14:paraId="7C73ECC7" w14:textId="77777777" w:rsidR="00337152" w:rsidRPr="00337152" w:rsidRDefault="00337152" w:rsidP="00337152">
      <w:pPr>
        <w:pStyle w:val="ListParagraph"/>
        <w:rPr>
          <w:rFonts w:asciiTheme="minorHAnsi" w:hAnsiTheme="minorHAnsi" w:cstheme="minorHAnsi"/>
          <w:sz w:val="24"/>
          <w:szCs w:val="24"/>
        </w:rPr>
      </w:pPr>
    </w:p>
    <w:p w14:paraId="5E0CE861" w14:textId="77777777" w:rsidR="00337152" w:rsidRPr="00337152" w:rsidRDefault="00337152" w:rsidP="00337152">
      <w:pPr>
        <w:rPr>
          <w:rFonts w:cstheme="minorHAnsi"/>
        </w:rPr>
      </w:pPr>
    </w:p>
    <w:p w14:paraId="29A05A83" w14:textId="4EFA17FF" w:rsidR="00696440" w:rsidRPr="00337152" w:rsidRDefault="00696440" w:rsidP="00696440">
      <w:pPr>
        <w:pStyle w:val="ListParagraph"/>
        <w:numPr>
          <w:ilvl w:val="0"/>
          <w:numId w:val="3"/>
        </w:numPr>
        <w:rPr>
          <w:rFonts w:asciiTheme="minorHAnsi" w:hAnsiTheme="minorHAnsi" w:cstheme="minorHAnsi"/>
          <w:sz w:val="24"/>
          <w:szCs w:val="24"/>
        </w:rPr>
      </w:pPr>
      <w:r w:rsidRPr="00337152">
        <w:rPr>
          <w:rFonts w:asciiTheme="minorHAnsi" w:eastAsia="Times New Roman" w:hAnsiTheme="minorHAnsi" w:cstheme="minorHAnsi"/>
          <w:color w:val="000000"/>
          <w:sz w:val="24"/>
          <w:szCs w:val="24"/>
        </w:rPr>
        <w:t>Participate in mandatory didactic seminars, conferences, and other professional development workshops and meetings hosted by the Program.</w:t>
      </w:r>
    </w:p>
    <w:p w14:paraId="2B9C5FB3" w14:textId="0BE9E69C" w:rsidR="00696440" w:rsidRPr="00337152" w:rsidRDefault="00696440" w:rsidP="00337152">
      <w:pPr>
        <w:numPr>
          <w:ilvl w:val="0"/>
          <w:numId w:val="3"/>
        </w:numPr>
        <w:shd w:val="clear" w:color="auto" w:fill="FFFFFF"/>
        <w:spacing w:before="100" w:beforeAutospacing="1" w:after="100" w:afterAutospacing="1"/>
        <w:rPr>
          <w:rFonts w:cstheme="minorHAnsi"/>
          <w:color w:val="161616"/>
        </w:rPr>
      </w:pPr>
      <w:r w:rsidRPr="00337152">
        <w:rPr>
          <w:rFonts w:cstheme="minorHAnsi"/>
          <w:color w:val="161616"/>
        </w:rPr>
        <w:t xml:space="preserve">Commit to a plan </w:t>
      </w:r>
    </w:p>
    <w:p w14:paraId="7EC9CF09" w14:textId="79A43544" w:rsidR="00696440" w:rsidRPr="00337152" w:rsidRDefault="00696440" w:rsidP="00696440">
      <w:pPr>
        <w:numPr>
          <w:ilvl w:val="0"/>
          <w:numId w:val="3"/>
        </w:numPr>
        <w:shd w:val="clear" w:color="auto" w:fill="FFFFFF"/>
        <w:spacing w:before="100" w:beforeAutospacing="1" w:after="100" w:afterAutospacing="1"/>
        <w:rPr>
          <w:rFonts w:cstheme="minorHAnsi"/>
          <w:color w:val="161616"/>
        </w:rPr>
      </w:pPr>
      <w:r w:rsidRPr="00337152">
        <w:rPr>
          <w:rFonts w:cstheme="minorHAnsi"/>
          <w:color w:val="161616"/>
        </w:rPr>
        <w:t>Complete and submit all required information necessary for accurate reporting and project documentation for the Health Resources and Services Administration;</w:t>
      </w:r>
    </w:p>
    <w:p w14:paraId="1F188B5A" w14:textId="77777777" w:rsidR="00696440" w:rsidRPr="00337152" w:rsidRDefault="00696440" w:rsidP="00696440">
      <w:pPr>
        <w:pStyle w:val="ListParagraph"/>
        <w:numPr>
          <w:ilvl w:val="0"/>
          <w:numId w:val="3"/>
        </w:numPr>
        <w:rPr>
          <w:rFonts w:asciiTheme="minorHAnsi" w:hAnsiTheme="minorHAnsi" w:cstheme="minorHAnsi"/>
          <w:sz w:val="24"/>
          <w:szCs w:val="24"/>
        </w:rPr>
      </w:pPr>
      <w:r w:rsidRPr="00337152">
        <w:rPr>
          <w:rFonts w:asciiTheme="minorHAnsi" w:eastAsia="Times New Roman" w:hAnsiTheme="minorHAnsi" w:cstheme="minorHAnsi"/>
          <w:color w:val="161616"/>
          <w:sz w:val="24"/>
          <w:szCs w:val="24"/>
        </w:rPr>
        <w:t>Respond to requests post-graduation for information necessary for program reporting for purposes such as licensure status and career placements.</w:t>
      </w:r>
    </w:p>
    <w:p w14:paraId="0BA6B193" w14:textId="77777777" w:rsidR="00696440" w:rsidRPr="00337152" w:rsidRDefault="00696440" w:rsidP="00696440">
      <w:pPr>
        <w:rPr>
          <w:rFonts w:cstheme="minorHAnsi"/>
          <w:b/>
          <w:bCs/>
        </w:rPr>
      </w:pPr>
    </w:p>
    <w:p w14:paraId="14F6F885" w14:textId="07253A48" w:rsidR="00696440" w:rsidRPr="00337152" w:rsidRDefault="00696440" w:rsidP="00696440">
      <w:pPr>
        <w:rPr>
          <w:rFonts w:cstheme="minorHAnsi"/>
        </w:rPr>
      </w:pPr>
      <w:r w:rsidRPr="00337152">
        <w:rPr>
          <w:rFonts w:cstheme="minorHAnsi"/>
          <w:b/>
          <w:bCs/>
        </w:rPr>
        <w:t>V. Intent to Practice/Employment</w:t>
      </w:r>
      <w:r w:rsidRPr="00337152">
        <w:rPr>
          <w:rFonts w:cstheme="minorHAnsi"/>
        </w:rPr>
        <w:t>: You are encouraged to pursue employment and provide mental health services to high need, underserved populations.</w:t>
      </w:r>
      <w:r w:rsidR="00337152">
        <w:rPr>
          <w:rFonts w:cstheme="minorHAnsi"/>
        </w:rPr>
        <w:br/>
      </w:r>
    </w:p>
    <w:p w14:paraId="61A8CEEC" w14:textId="77777777" w:rsidR="00696440" w:rsidRPr="00337152" w:rsidRDefault="00696440" w:rsidP="00696440">
      <w:pPr>
        <w:rPr>
          <w:rFonts w:cstheme="minorHAnsi"/>
          <w:b/>
        </w:rPr>
      </w:pPr>
      <w:r w:rsidRPr="00337152">
        <w:rPr>
          <w:rFonts w:cstheme="minorHAnsi"/>
          <w:b/>
        </w:rPr>
        <w:t>VI. Acceptance</w:t>
      </w:r>
    </w:p>
    <w:p w14:paraId="24170DF3" w14:textId="77777777" w:rsidR="00696440" w:rsidRPr="00337152" w:rsidRDefault="00696440" w:rsidP="00696440">
      <w:pPr>
        <w:rPr>
          <w:rFonts w:cstheme="minorHAnsi"/>
        </w:rPr>
      </w:pPr>
      <w:r w:rsidRPr="00337152">
        <w:rPr>
          <w:rFonts w:cstheme="minorHAnsi"/>
        </w:rPr>
        <w:t>This agreement indicates my understanding of the program requirements and the expectations of my participation, commitment and my acceptance of a position in the BHWET funded internship program as a Psychology Intern. I agree to adhere to these guidelines, to the best of my ability.</w:t>
      </w:r>
    </w:p>
    <w:p w14:paraId="237EF16E" w14:textId="77777777" w:rsidR="00696440" w:rsidRPr="00337152" w:rsidRDefault="00696440" w:rsidP="00696440">
      <w:pPr>
        <w:rPr>
          <w:rFonts w:cstheme="minorHAnsi"/>
        </w:rPr>
      </w:pPr>
    </w:p>
    <w:p w14:paraId="5800CDBE" w14:textId="77777777" w:rsidR="00696440" w:rsidRPr="00337152" w:rsidRDefault="00696440" w:rsidP="00696440">
      <w:pPr>
        <w:rPr>
          <w:rFonts w:cstheme="minorHAnsi"/>
        </w:rPr>
      </w:pPr>
    </w:p>
    <w:p w14:paraId="31E1E87C" w14:textId="77777777" w:rsidR="00696440" w:rsidRPr="00337152" w:rsidRDefault="00696440" w:rsidP="00696440">
      <w:pPr>
        <w:rPr>
          <w:rFonts w:cstheme="minorHAnsi"/>
        </w:rPr>
      </w:pPr>
    </w:p>
    <w:p w14:paraId="42A0BD8E" w14:textId="77777777" w:rsidR="00696440" w:rsidRPr="00337152" w:rsidRDefault="00696440" w:rsidP="00696440">
      <w:pPr>
        <w:rPr>
          <w:rFonts w:cstheme="minorHAnsi"/>
          <w:b/>
        </w:rPr>
      </w:pPr>
      <w:r w:rsidRPr="00337152">
        <w:rPr>
          <w:rFonts w:cstheme="minorHAnsi"/>
        </w:rPr>
        <w:t>_____________________________</w:t>
      </w:r>
      <w:r w:rsidRPr="00337152">
        <w:rPr>
          <w:rFonts w:cstheme="minorHAnsi"/>
        </w:rPr>
        <w:tab/>
      </w:r>
      <w:r w:rsidRPr="00337152">
        <w:rPr>
          <w:rFonts w:cstheme="minorHAnsi"/>
        </w:rPr>
        <w:tab/>
        <w:t>___________________________</w:t>
      </w:r>
      <w:r w:rsidRPr="00337152">
        <w:rPr>
          <w:rFonts w:cstheme="minorHAnsi"/>
        </w:rPr>
        <w:tab/>
        <w:t>__________</w:t>
      </w:r>
      <w:r w:rsidRPr="00337152">
        <w:rPr>
          <w:rFonts w:cstheme="minorHAnsi"/>
        </w:rPr>
        <w:br/>
      </w:r>
      <w:r w:rsidRPr="00337152">
        <w:rPr>
          <w:rFonts w:cstheme="minorHAnsi"/>
          <w:b/>
        </w:rPr>
        <w:t>Printed Name</w:t>
      </w:r>
      <w:r w:rsidRPr="00337152">
        <w:rPr>
          <w:rFonts w:cstheme="minorHAnsi"/>
          <w:b/>
        </w:rPr>
        <w:tab/>
      </w:r>
      <w:r w:rsidRPr="00337152">
        <w:rPr>
          <w:rFonts w:cstheme="minorHAnsi"/>
          <w:b/>
        </w:rPr>
        <w:tab/>
        <w:t xml:space="preserve">  </w:t>
      </w:r>
      <w:r w:rsidRPr="00337152">
        <w:rPr>
          <w:rFonts w:cstheme="minorHAnsi"/>
          <w:b/>
        </w:rPr>
        <w:tab/>
      </w:r>
      <w:r w:rsidRPr="00337152">
        <w:rPr>
          <w:rFonts w:cstheme="minorHAnsi"/>
          <w:b/>
        </w:rPr>
        <w:tab/>
      </w:r>
      <w:r w:rsidRPr="00337152">
        <w:rPr>
          <w:rFonts w:cstheme="minorHAnsi"/>
          <w:b/>
        </w:rPr>
        <w:tab/>
        <w:t>Signature</w:t>
      </w:r>
      <w:r w:rsidRPr="00337152">
        <w:rPr>
          <w:rFonts w:cstheme="minorHAnsi"/>
          <w:b/>
        </w:rPr>
        <w:tab/>
      </w:r>
      <w:r w:rsidRPr="00337152">
        <w:rPr>
          <w:rFonts w:cstheme="minorHAnsi"/>
          <w:b/>
        </w:rPr>
        <w:tab/>
      </w:r>
      <w:r w:rsidRPr="00337152">
        <w:rPr>
          <w:rFonts w:cstheme="minorHAnsi"/>
          <w:b/>
        </w:rPr>
        <w:tab/>
      </w:r>
      <w:r w:rsidRPr="00337152">
        <w:rPr>
          <w:rFonts w:cstheme="minorHAnsi"/>
          <w:b/>
        </w:rPr>
        <w:tab/>
        <w:t>Date</w:t>
      </w:r>
    </w:p>
    <w:p w14:paraId="2B94C8A1" w14:textId="77777777" w:rsidR="00696440" w:rsidRPr="00337152" w:rsidRDefault="00696440" w:rsidP="00696440">
      <w:pPr>
        <w:rPr>
          <w:rFonts w:cstheme="minorHAnsi"/>
          <w:b/>
        </w:rPr>
      </w:pPr>
    </w:p>
    <w:p w14:paraId="2D431D35" w14:textId="77777777" w:rsidR="00405971" w:rsidRPr="00337152" w:rsidRDefault="00405971">
      <w:pPr>
        <w:rPr>
          <w:rFonts w:cstheme="minorHAnsi"/>
          <w:sz w:val="22"/>
          <w:szCs w:val="22"/>
        </w:rPr>
      </w:pPr>
    </w:p>
    <w:sectPr w:rsidR="00405971" w:rsidRPr="00337152" w:rsidSect="007917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AC4C" w14:textId="77777777" w:rsidR="00120FEB" w:rsidRDefault="00120FEB" w:rsidP="005A3A88">
      <w:r>
        <w:separator/>
      </w:r>
    </w:p>
  </w:endnote>
  <w:endnote w:type="continuationSeparator" w:id="0">
    <w:p w14:paraId="3E48CC39" w14:textId="77777777" w:rsidR="00120FEB" w:rsidRDefault="00120FEB" w:rsidP="005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58D9" w14:textId="31F17D70" w:rsidR="00DD632C" w:rsidRDefault="00DD632C">
    <w:pPr>
      <w:pStyle w:val="Footer"/>
    </w:pPr>
    <w:r w:rsidRPr="00DD632C">
      <w:rPr>
        <w:noProof/>
      </w:rPr>
      <w:drawing>
        <wp:anchor distT="0" distB="0" distL="114300" distR="114300" simplePos="0" relativeHeight="251660288" behindDoc="0" locked="0" layoutInCell="1" allowOverlap="0" wp14:anchorId="1865FF77" wp14:editId="0F2CE162">
          <wp:simplePos x="0" y="0"/>
          <wp:positionH relativeFrom="column">
            <wp:posOffset>2754306</wp:posOffset>
          </wp:positionH>
          <wp:positionV relativeFrom="paragraph">
            <wp:posOffset>-80645</wp:posOffset>
          </wp:positionV>
          <wp:extent cx="530352" cy="502920"/>
          <wp:effectExtent l="0" t="0" r="3175" b="5080"/>
          <wp:wrapSquare wrapText="bothSides"/>
          <wp:docPr id="442" name="Google Shape;442;p6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42" name="Google Shape;442;p65" descr="Logo&#10;&#10;Description automatically generated"/>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530352"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6E66" w14:textId="77777777" w:rsidR="00120FEB" w:rsidRDefault="00120FEB" w:rsidP="005A3A88">
      <w:r>
        <w:separator/>
      </w:r>
    </w:p>
  </w:footnote>
  <w:footnote w:type="continuationSeparator" w:id="0">
    <w:p w14:paraId="42219474" w14:textId="77777777" w:rsidR="00120FEB" w:rsidRDefault="00120FEB" w:rsidP="005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D75B" w14:textId="2FE6D596" w:rsidR="005A3A88" w:rsidRPr="00DD632C" w:rsidRDefault="005A3A88" w:rsidP="005A3A88">
    <w:pPr>
      <w:pStyle w:val="BodyText"/>
      <w:tabs>
        <w:tab w:val="left" w:pos="3510"/>
      </w:tabs>
      <w:spacing w:before="77" w:line="235" w:lineRule="auto"/>
      <w:ind w:left="5760"/>
      <w:rPr>
        <w:color w:val="1F3864" w:themeColor="accent1" w:themeShade="80"/>
        <w:w w:val="105"/>
      </w:rPr>
    </w:pPr>
    <w:r w:rsidRPr="00DD632C">
      <w:rPr>
        <w:noProof/>
        <w:color w:val="1F3864" w:themeColor="accent1" w:themeShade="80"/>
        <w:w w:val="105"/>
      </w:rPr>
      <w:drawing>
        <wp:anchor distT="0" distB="0" distL="114300" distR="114300" simplePos="0" relativeHeight="251659264" behindDoc="1" locked="0" layoutInCell="1" allowOverlap="1" wp14:anchorId="47A17562" wp14:editId="23A34C39">
          <wp:simplePos x="0" y="0"/>
          <wp:positionH relativeFrom="column">
            <wp:posOffset>-266065</wp:posOffset>
          </wp:positionH>
          <wp:positionV relativeFrom="paragraph">
            <wp:posOffset>14929</wp:posOffset>
          </wp:positionV>
          <wp:extent cx="2696210" cy="580390"/>
          <wp:effectExtent l="0" t="0" r="0" b="3810"/>
          <wp:wrapTight wrapText="right">
            <wp:wrapPolygon edited="0">
              <wp:start x="712" y="0"/>
              <wp:lineTo x="814" y="7562"/>
              <wp:lineTo x="0" y="14179"/>
              <wp:lineTo x="0" y="21269"/>
              <wp:lineTo x="6410" y="21269"/>
              <wp:lineTo x="15974" y="21269"/>
              <wp:lineTo x="17398" y="20324"/>
              <wp:lineTo x="17195" y="15125"/>
              <wp:lineTo x="21468" y="8980"/>
              <wp:lineTo x="21468" y="0"/>
              <wp:lineTo x="6410" y="0"/>
              <wp:lineTo x="712" y="0"/>
            </wp:wrapPolygon>
          </wp:wrapTight>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6210" cy="580390"/>
                  </a:xfrm>
                  <a:prstGeom prst="rect">
                    <a:avLst/>
                  </a:prstGeom>
                </pic:spPr>
              </pic:pic>
            </a:graphicData>
          </a:graphic>
          <wp14:sizeRelH relativeFrom="margin">
            <wp14:pctWidth>0</wp14:pctWidth>
          </wp14:sizeRelH>
          <wp14:sizeRelV relativeFrom="margin">
            <wp14:pctHeight>0</wp14:pctHeight>
          </wp14:sizeRelV>
        </wp:anchor>
      </w:drawing>
    </w:r>
    <w:r w:rsidRPr="00DD632C">
      <w:rPr>
        <w:color w:val="1F3864" w:themeColor="accent1" w:themeShade="80"/>
        <w:w w:val="105"/>
      </w:rPr>
      <w:t>Department of Psychiatry</w:t>
    </w:r>
    <w:r w:rsidR="00784015">
      <w:rPr>
        <w:color w:val="1F3864" w:themeColor="accent1" w:themeShade="80"/>
        <w:w w:val="105"/>
      </w:rPr>
      <w:br/>
    </w:r>
    <w:r w:rsidRPr="00DD632C">
      <w:rPr>
        <w:color w:val="1F3864" w:themeColor="accent1" w:themeShade="80"/>
        <w:w w:val="105"/>
      </w:rPr>
      <w:t>Behavioral Health Pavilion</w:t>
    </w:r>
  </w:p>
  <w:p w14:paraId="5D729F04" w14:textId="4773ECF1" w:rsidR="005A3A88" w:rsidRPr="00DD632C" w:rsidRDefault="005A3A88" w:rsidP="005A3A88">
    <w:pPr>
      <w:pStyle w:val="BodyText"/>
      <w:tabs>
        <w:tab w:val="left" w:pos="3510"/>
      </w:tabs>
      <w:spacing w:line="235" w:lineRule="auto"/>
      <w:ind w:left="5760" w:right="1080"/>
      <w:rPr>
        <w:color w:val="1F3864" w:themeColor="accent1" w:themeShade="80"/>
        <w:w w:val="110"/>
      </w:rPr>
    </w:pPr>
    <w:r w:rsidRPr="00DD632C">
      <w:rPr>
        <w:color w:val="1F3864" w:themeColor="accent1" w:themeShade="80"/>
        <w:w w:val="110"/>
      </w:rPr>
      <w:t>2800 E</w:t>
    </w:r>
    <w:r w:rsidR="00784015">
      <w:rPr>
        <w:color w:val="1F3864" w:themeColor="accent1" w:themeShade="80"/>
        <w:w w:val="110"/>
      </w:rPr>
      <w:t>.</w:t>
    </w:r>
    <w:r w:rsidRPr="00DD632C">
      <w:rPr>
        <w:color w:val="1F3864" w:themeColor="accent1" w:themeShade="80"/>
        <w:w w:val="110"/>
      </w:rPr>
      <w:t xml:space="preserve"> Ajo Way</w:t>
    </w:r>
    <w:r w:rsidR="00784015">
      <w:rPr>
        <w:color w:val="1F3864" w:themeColor="accent1" w:themeShade="80"/>
        <w:w w:val="110"/>
      </w:rPr>
      <w:br/>
    </w:r>
    <w:r w:rsidRPr="00DD632C">
      <w:rPr>
        <w:color w:val="1F3864" w:themeColor="accent1" w:themeShade="80"/>
        <w:w w:val="110"/>
      </w:rPr>
      <w:t>Tucson, AZ 85713</w:t>
    </w:r>
  </w:p>
  <w:p w14:paraId="04320977" w14:textId="0EA1CFA8" w:rsidR="005A3A88" w:rsidRDefault="005A3A88" w:rsidP="005A3A88">
    <w:pPr>
      <w:pStyle w:val="BodyText"/>
      <w:tabs>
        <w:tab w:val="left" w:pos="3510"/>
      </w:tabs>
      <w:spacing w:line="235" w:lineRule="auto"/>
      <w:ind w:left="6210" w:right="1837"/>
      <w:rPr>
        <w:color w:val="44546A" w:themeColor="text2"/>
        <w:w w:val="110"/>
      </w:rPr>
    </w:pPr>
  </w:p>
  <w:p w14:paraId="0B4D58CA" w14:textId="702644E5" w:rsidR="005A3A88" w:rsidRDefault="005A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E3D"/>
    <w:multiLevelType w:val="hybridMultilevel"/>
    <w:tmpl w:val="6DD0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5B0"/>
    <w:multiLevelType w:val="hybridMultilevel"/>
    <w:tmpl w:val="6810AC08"/>
    <w:lvl w:ilvl="0" w:tplc="9C80466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616767BD"/>
    <w:multiLevelType w:val="hybridMultilevel"/>
    <w:tmpl w:val="F4BE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88"/>
    <w:rsid w:val="000566AC"/>
    <w:rsid w:val="00080C0E"/>
    <w:rsid w:val="000C08C0"/>
    <w:rsid w:val="000F512E"/>
    <w:rsid w:val="00120FEB"/>
    <w:rsid w:val="001B2482"/>
    <w:rsid w:val="001F0446"/>
    <w:rsid w:val="002B2783"/>
    <w:rsid w:val="002C4074"/>
    <w:rsid w:val="00337152"/>
    <w:rsid w:val="0036012D"/>
    <w:rsid w:val="003F0DB9"/>
    <w:rsid w:val="003F470F"/>
    <w:rsid w:val="00405971"/>
    <w:rsid w:val="00427B05"/>
    <w:rsid w:val="004E0359"/>
    <w:rsid w:val="00513035"/>
    <w:rsid w:val="005A3A88"/>
    <w:rsid w:val="00696440"/>
    <w:rsid w:val="00784015"/>
    <w:rsid w:val="007917D0"/>
    <w:rsid w:val="007C66A9"/>
    <w:rsid w:val="007D2B08"/>
    <w:rsid w:val="00891509"/>
    <w:rsid w:val="008B3D78"/>
    <w:rsid w:val="00911D22"/>
    <w:rsid w:val="00914B35"/>
    <w:rsid w:val="009B6D59"/>
    <w:rsid w:val="00A91615"/>
    <w:rsid w:val="00BE7FC2"/>
    <w:rsid w:val="00C6410E"/>
    <w:rsid w:val="00C6766E"/>
    <w:rsid w:val="00D7565C"/>
    <w:rsid w:val="00D96F0A"/>
    <w:rsid w:val="00DB07B7"/>
    <w:rsid w:val="00DD632C"/>
    <w:rsid w:val="00E2270D"/>
    <w:rsid w:val="00E81763"/>
    <w:rsid w:val="00EC758B"/>
    <w:rsid w:val="00F15693"/>
    <w:rsid w:val="00F8093E"/>
    <w:rsid w:val="00F95550"/>
    <w:rsid w:val="00F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3EAC"/>
  <w15:chartTrackingRefBased/>
  <w15:docId w15:val="{321649F0-27C6-7641-80DD-D32973E6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3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A88"/>
    <w:pPr>
      <w:tabs>
        <w:tab w:val="center" w:pos="4680"/>
        <w:tab w:val="right" w:pos="9360"/>
      </w:tabs>
    </w:pPr>
  </w:style>
  <w:style w:type="character" w:customStyle="1" w:styleId="HeaderChar">
    <w:name w:val="Header Char"/>
    <w:basedOn w:val="DefaultParagraphFont"/>
    <w:link w:val="Header"/>
    <w:uiPriority w:val="99"/>
    <w:rsid w:val="005A3A88"/>
    <w:rPr>
      <w:rFonts w:cs="Times New Roman"/>
    </w:rPr>
  </w:style>
  <w:style w:type="paragraph" w:styleId="Footer">
    <w:name w:val="footer"/>
    <w:basedOn w:val="Normal"/>
    <w:link w:val="FooterChar"/>
    <w:uiPriority w:val="99"/>
    <w:unhideWhenUsed/>
    <w:rsid w:val="005A3A88"/>
    <w:pPr>
      <w:tabs>
        <w:tab w:val="center" w:pos="4680"/>
        <w:tab w:val="right" w:pos="9360"/>
      </w:tabs>
    </w:pPr>
  </w:style>
  <w:style w:type="character" w:customStyle="1" w:styleId="FooterChar">
    <w:name w:val="Footer Char"/>
    <w:basedOn w:val="DefaultParagraphFont"/>
    <w:link w:val="Footer"/>
    <w:uiPriority w:val="99"/>
    <w:rsid w:val="005A3A88"/>
    <w:rPr>
      <w:rFonts w:cs="Times New Roman"/>
    </w:rPr>
  </w:style>
  <w:style w:type="paragraph" w:styleId="BodyText">
    <w:name w:val="Body Text"/>
    <w:basedOn w:val="Normal"/>
    <w:link w:val="BodyTextChar"/>
    <w:uiPriority w:val="1"/>
    <w:qFormat/>
    <w:rsid w:val="005A3A88"/>
    <w:pPr>
      <w:widowControl w:val="0"/>
      <w:autoSpaceDE w:val="0"/>
      <w:autoSpaceDN w:val="0"/>
      <w:ind w:left="6384"/>
    </w:pPr>
    <w:rPr>
      <w:rFonts w:ascii="Calibri" w:eastAsia="Calibri" w:hAnsi="Calibri" w:cs="Calibri"/>
      <w:sz w:val="16"/>
      <w:szCs w:val="16"/>
    </w:rPr>
  </w:style>
  <w:style w:type="character" w:customStyle="1" w:styleId="BodyTextChar">
    <w:name w:val="Body Text Char"/>
    <w:basedOn w:val="DefaultParagraphFont"/>
    <w:link w:val="BodyText"/>
    <w:uiPriority w:val="1"/>
    <w:rsid w:val="005A3A88"/>
    <w:rPr>
      <w:rFonts w:ascii="Calibri" w:eastAsia="Calibri" w:hAnsi="Calibri" w:cs="Calibri"/>
      <w:sz w:val="16"/>
      <w:szCs w:val="16"/>
    </w:rPr>
  </w:style>
  <w:style w:type="character" w:styleId="Hyperlink">
    <w:name w:val="Hyperlink"/>
    <w:basedOn w:val="DefaultParagraphFont"/>
    <w:unhideWhenUsed/>
    <w:rsid w:val="005A3A88"/>
    <w:rPr>
      <w:color w:val="0563C1" w:themeColor="hyperlink"/>
      <w:u w:val="single"/>
    </w:rPr>
  </w:style>
  <w:style w:type="character" w:styleId="FollowedHyperlink">
    <w:name w:val="FollowedHyperlink"/>
    <w:basedOn w:val="DefaultParagraphFont"/>
    <w:uiPriority w:val="99"/>
    <w:semiHidden/>
    <w:unhideWhenUsed/>
    <w:rsid w:val="005A3A88"/>
    <w:rPr>
      <w:color w:val="954F72" w:themeColor="followedHyperlink"/>
      <w:u w:val="single"/>
    </w:rPr>
  </w:style>
  <w:style w:type="paragraph" w:styleId="BalloonText">
    <w:name w:val="Balloon Text"/>
    <w:basedOn w:val="Normal"/>
    <w:link w:val="BalloonTextChar"/>
    <w:uiPriority w:val="99"/>
    <w:semiHidden/>
    <w:unhideWhenUsed/>
    <w:rsid w:val="000F51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512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C66A9"/>
    <w:rPr>
      <w:color w:val="605E5C"/>
      <w:shd w:val="clear" w:color="auto" w:fill="E1DFDD"/>
    </w:rPr>
  </w:style>
  <w:style w:type="paragraph" w:styleId="ListParagraph">
    <w:name w:val="List Paragraph"/>
    <w:basedOn w:val="Normal"/>
    <w:uiPriority w:val="34"/>
    <w:qFormat/>
    <w:rsid w:val="00696440"/>
    <w:pPr>
      <w:ind w:left="720"/>
    </w:pPr>
    <w:rPr>
      <w:rFonts w:ascii="Calibri" w:eastAsiaTheme="minorHAnsi" w:hAnsi="Calibri"/>
      <w:sz w:val="22"/>
      <w:szCs w:val="22"/>
    </w:rPr>
  </w:style>
  <w:style w:type="paragraph" w:customStyle="1" w:styleId="Default">
    <w:name w:val="Default"/>
    <w:rsid w:val="00696440"/>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Manser, Jamie Louise - (jlmanser)</dc:creator>
  <cp:keywords/>
  <dc:description/>
  <cp:lastModifiedBy/>
  <cp:revision>3</cp:revision>
  <dcterms:created xsi:type="dcterms:W3CDTF">2021-10-05T12:45:00Z</dcterms:created>
  <dcterms:modified xsi:type="dcterms:W3CDTF">2021-10-05T12:46:00Z</dcterms:modified>
</cp:coreProperties>
</file>